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EBF33" w14:textId="4B6E0BDC" w:rsidR="0025401E" w:rsidRDefault="0025401E" w:rsidP="0025401E">
      <w:pPr>
        <w:pStyle w:val="OnderwijsExamineringTitelDocument"/>
        <w:rPr>
          <w:rFonts w:ascii="Arial" w:hAnsi="Arial"/>
          <w:bCs/>
        </w:rPr>
      </w:pPr>
      <w:r>
        <w:rPr>
          <w:noProof/>
        </w:rPr>
        <w:drawing>
          <wp:anchor distT="0" distB="0" distL="114300" distR="114300" simplePos="0" relativeHeight="251658240" behindDoc="0" locked="0" layoutInCell="1" allowOverlap="1" wp14:anchorId="2F6961EE" wp14:editId="11C3CFE1">
            <wp:simplePos x="0" y="0"/>
            <wp:positionH relativeFrom="column">
              <wp:posOffset>2540</wp:posOffset>
            </wp:positionH>
            <wp:positionV relativeFrom="paragraph">
              <wp:posOffset>635</wp:posOffset>
            </wp:positionV>
            <wp:extent cx="1290955" cy="1249045"/>
            <wp:effectExtent l="0" t="0" r="4445" b="8255"/>
            <wp:wrapSquare wrapText="bothSides"/>
            <wp:docPr id="1" name="Afbeelding 1" descr="cid:image001.jpg@01D374DD.C2D99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cid:image001.jpg@01D374DD.C2D994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90955" cy="12490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Cs/>
          <w:noProof/>
          <w:sz w:val="20"/>
          <w:szCs w:val="20"/>
          <w:lang w:bidi="th-TH"/>
        </w:rPr>
        <w:t xml:space="preserve">Handreiking </w:t>
      </w:r>
      <w:r w:rsidR="002A11CD">
        <w:rPr>
          <w:rFonts w:ascii="Arial" w:hAnsi="Arial"/>
          <w:bCs/>
          <w:noProof/>
          <w:sz w:val="20"/>
          <w:szCs w:val="20"/>
          <w:lang w:bidi="th-TH"/>
        </w:rPr>
        <w:t>klachten, bezwaar en beroep</w:t>
      </w:r>
    </w:p>
    <w:p w14:paraId="1459FC45" w14:textId="77777777" w:rsidR="0025401E" w:rsidRDefault="0025401E" w:rsidP="0025401E">
      <w:pPr>
        <w:pStyle w:val="OnderwijsExamineringgegevensdocument"/>
        <w:rPr>
          <w:rFonts w:ascii="Arial" w:hAnsi="Arial"/>
        </w:rPr>
      </w:pPr>
    </w:p>
    <w:p w14:paraId="5B2F968A" w14:textId="77777777" w:rsidR="0025401E" w:rsidRDefault="0025401E" w:rsidP="0025401E">
      <w:pPr>
        <w:pStyle w:val="OnderwijsExamineringgegevensdocument"/>
        <w:ind w:left="1416" w:hanging="708"/>
        <w:jc w:val="both"/>
        <w:rPr>
          <w:sz w:val="20"/>
          <w:szCs w:val="20"/>
        </w:rPr>
      </w:pPr>
      <w:r>
        <w:rPr>
          <w:b/>
          <w:sz w:val="20"/>
          <w:szCs w:val="20"/>
        </w:rPr>
        <w:t>Van</w:t>
      </w:r>
      <w:r>
        <w:rPr>
          <w:sz w:val="20"/>
          <w:szCs w:val="20"/>
        </w:rPr>
        <w:t>: Kennispunt Onderwijs &amp; Examinering gevalideerd door het ministerie van OCW.</w:t>
      </w:r>
    </w:p>
    <w:p w14:paraId="4BAF242B" w14:textId="3FC5E40E" w:rsidR="0025401E" w:rsidRDefault="0025401E" w:rsidP="0025401E">
      <w:pPr>
        <w:pStyle w:val="OnderwijsExamineringgegevensdocument"/>
        <w:jc w:val="both"/>
        <w:rPr>
          <w:sz w:val="20"/>
          <w:szCs w:val="20"/>
        </w:rPr>
      </w:pPr>
      <w:r>
        <w:rPr>
          <w:b/>
          <w:sz w:val="20"/>
          <w:szCs w:val="20"/>
        </w:rPr>
        <w:t>Datum</w:t>
      </w:r>
      <w:r>
        <w:rPr>
          <w:sz w:val="20"/>
          <w:szCs w:val="20"/>
        </w:rPr>
        <w:t xml:space="preserve">: Augustus 20, versie </w:t>
      </w:r>
      <w:r w:rsidR="002A11CD">
        <w:rPr>
          <w:sz w:val="20"/>
          <w:szCs w:val="20"/>
        </w:rPr>
        <w:t>1.3</w:t>
      </w:r>
    </w:p>
    <w:p w14:paraId="6E8608C7" w14:textId="77777777" w:rsidR="002A11CD" w:rsidRDefault="0025401E" w:rsidP="002A11CD">
      <w:pPr>
        <w:pStyle w:val="OnderwijsExamineringgegevensdocument"/>
        <w:jc w:val="both"/>
        <w:rPr>
          <w:sz w:val="20"/>
          <w:szCs w:val="20"/>
        </w:rPr>
      </w:pPr>
      <w:r>
        <w:rPr>
          <w:b/>
          <w:sz w:val="20"/>
          <w:szCs w:val="20"/>
        </w:rPr>
        <w:t>Contact</w:t>
      </w:r>
      <w:r>
        <w:rPr>
          <w:sz w:val="20"/>
          <w:szCs w:val="20"/>
        </w:rPr>
        <w:t xml:space="preserve">: </w:t>
      </w:r>
      <w:hyperlink r:id="rId13" w:history="1">
        <w:r w:rsidR="002A11CD">
          <w:rPr>
            <w:rStyle w:val="Hyperlink"/>
            <w:sz w:val="20"/>
            <w:szCs w:val="20"/>
          </w:rPr>
          <w:t>info@kennispuntmbo.nl</w:t>
        </w:r>
      </w:hyperlink>
    </w:p>
    <w:p w14:paraId="270BBE8B" w14:textId="77777777" w:rsidR="002A11CD" w:rsidRDefault="00F22F37" w:rsidP="002A11CD">
      <w:pPr>
        <w:pStyle w:val="OnderwijsExamineringgegevensdocument"/>
        <w:ind w:firstLine="708"/>
        <w:jc w:val="both"/>
        <w:rPr>
          <w:color w:val="009999"/>
          <w:sz w:val="20"/>
          <w:szCs w:val="20"/>
        </w:rPr>
      </w:pPr>
      <w:hyperlink r:id="rId14" w:history="1">
        <w:r w:rsidR="002A11CD">
          <w:rPr>
            <w:rStyle w:val="Hyperlink"/>
            <w:sz w:val="20"/>
            <w:szCs w:val="20"/>
          </w:rPr>
          <w:t>https://onderwijsenexaminering.nl</w:t>
        </w:r>
      </w:hyperlink>
      <w:r w:rsidR="002A11CD">
        <w:rPr>
          <w:sz w:val="20"/>
          <w:szCs w:val="20"/>
        </w:rPr>
        <w:t xml:space="preserve"> </w:t>
      </w:r>
      <w:r w:rsidR="002A11CD">
        <w:rPr>
          <w:color w:val="009999"/>
          <w:sz w:val="20"/>
          <w:szCs w:val="20"/>
        </w:rPr>
        <w:t xml:space="preserve"> </w:t>
      </w:r>
    </w:p>
    <w:p w14:paraId="190B5F03" w14:textId="0899A4E7" w:rsidR="0025401E" w:rsidRDefault="0025401E" w:rsidP="0025401E">
      <w:pPr>
        <w:pStyle w:val="OnderwijsExamineringgegevensdocument"/>
        <w:jc w:val="both"/>
        <w:rPr>
          <w:color w:val="009999"/>
          <w:sz w:val="20"/>
          <w:szCs w:val="20"/>
        </w:rPr>
      </w:pPr>
    </w:p>
    <w:p w14:paraId="66FA55AB" w14:textId="57C9E690" w:rsidR="00BC1BB2" w:rsidRDefault="00BC1BB2" w:rsidP="00BC1BB2">
      <w:pPr>
        <w:tabs>
          <w:tab w:val="clear" w:pos="357"/>
          <w:tab w:val="clear" w:pos="714"/>
        </w:tabs>
        <w:spacing w:after="200" w:line="276" w:lineRule="auto"/>
        <w:rPr>
          <w:rFonts w:ascii="Arial" w:eastAsia="Times" w:hAnsi="Arial"/>
          <w:b/>
          <w:sz w:val="48"/>
          <w:szCs w:val="20"/>
        </w:rPr>
      </w:pPr>
    </w:p>
    <w:tbl>
      <w:tblPr>
        <w:tblpPr w:leftFromText="141" w:rightFromText="141"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513"/>
      </w:tblGrid>
      <w:tr w:rsidR="00BC1BB2" w:rsidRPr="00BC1BB2" w14:paraId="0D3AD279" w14:textId="77777777" w:rsidTr="00282E4E">
        <w:trPr>
          <w:trHeight w:val="57"/>
        </w:trPr>
        <w:tc>
          <w:tcPr>
            <w:tcW w:w="1838" w:type="dxa"/>
            <w:shd w:val="clear" w:color="auto" w:fill="7030A0"/>
          </w:tcPr>
          <w:p w14:paraId="2CB56DD8" w14:textId="77777777" w:rsidR="00BC1BB2" w:rsidRPr="00BC1BB2" w:rsidRDefault="00BC1BB2" w:rsidP="00282E4E">
            <w:pPr>
              <w:tabs>
                <w:tab w:val="clear" w:pos="357"/>
                <w:tab w:val="clear" w:pos="714"/>
              </w:tabs>
              <w:spacing w:line="320" w:lineRule="exact"/>
              <w:rPr>
                <w:rFonts w:ascii="Arial" w:eastAsia="Times" w:hAnsi="Arial" w:cs="Arial"/>
                <w:b/>
                <w:color w:val="FFFFFF" w:themeColor="background1"/>
                <w:szCs w:val="18"/>
              </w:rPr>
            </w:pPr>
            <w:r w:rsidRPr="00BC1BB2">
              <w:rPr>
                <w:rFonts w:ascii="Arial" w:eastAsia="Times" w:hAnsi="Arial" w:cs="Arial"/>
                <w:b/>
                <w:color w:val="FFFFFF" w:themeColor="background1"/>
                <w:szCs w:val="18"/>
              </w:rPr>
              <w:t>Plaats in de PE</w:t>
            </w:r>
          </w:p>
        </w:tc>
        <w:tc>
          <w:tcPr>
            <w:tcW w:w="7513" w:type="dxa"/>
            <w:shd w:val="clear" w:color="auto" w:fill="7030A0"/>
          </w:tcPr>
          <w:p w14:paraId="4743C073" w14:textId="77777777" w:rsidR="00BC1BB2" w:rsidRPr="00BC1BB2" w:rsidRDefault="00BC1BB2" w:rsidP="00282E4E">
            <w:pPr>
              <w:rPr>
                <w:rFonts w:ascii="Arial" w:hAnsi="Arial" w:cs="Arial"/>
                <w:b/>
                <w:color w:val="FFFFFF" w:themeColor="background1"/>
                <w:szCs w:val="18"/>
                <w:lang w:eastAsia="en-US"/>
              </w:rPr>
            </w:pPr>
            <w:r w:rsidRPr="00BC1BB2">
              <w:rPr>
                <w:rFonts w:ascii="Arial" w:hAnsi="Arial" w:cs="Arial"/>
                <w:b/>
                <w:color w:val="FFFFFF" w:themeColor="background1"/>
                <w:szCs w:val="18"/>
                <w:lang w:eastAsia="en-US"/>
              </w:rPr>
              <w:t>Procesgebied Examineren</w:t>
            </w:r>
          </w:p>
        </w:tc>
      </w:tr>
      <w:tr w:rsidR="00BC1BB2" w:rsidRPr="00BC1BB2" w14:paraId="498C9E19" w14:textId="77777777" w:rsidTr="00282E4E">
        <w:trPr>
          <w:trHeight w:val="57"/>
        </w:trPr>
        <w:tc>
          <w:tcPr>
            <w:tcW w:w="1838" w:type="dxa"/>
            <w:shd w:val="clear" w:color="auto" w:fill="auto"/>
          </w:tcPr>
          <w:p w14:paraId="5263807C" w14:textId="77777777" w:rsidR="00BC1BB2" w:rsidRPr="00BC1BB2" w:rsidRDefault="00BC1BB2" w:rsidP="00282E4E">
            <w:pPr>
              <w:tabs>
                <w:tab w:val="clear" w:pos="357"/>
                <w:tab w:val="clear" w:pos="714"/>
              </w:tabs>
              <w:spacing w:line="320" w:lineRule="exact"/>
              <w:rPr>
                <w:rFonts w:ascii="Arial" w:eastAsia="Times" w:hAnsi="Arial" w:cs="Arial"/>
                <w:szCs w:val="18"/>
              </w:rPr>
            </w:pPr>
            <w:r w:rsidRPr="00BC1BB2">
              <w:rPr>
                <w:rFonts w:ascii="Arial" w:eastAsia="Times" w:hAnsi="Arial" w:cs="Arial"/>
                <w:szCs w:val="18"/>
              </w:rPr>
              <w:t>Omschrijving</w:t>
            </w:r>
          </w:p>
        </w:tc>
        <w:tc>
          <w:tcPr>
            <w:tcW w:w="7513" w:type="dxa"/>
            <w:shd w:val="clear" w:color="auto" w:fill="auto"/>
          </w:tcPr>
          <w:p w14:paraId="0B07B650" w14:textId="77777777" w:rsidR="006B531B" w:rsidRDefault="00BC1BB2" w:rsidP="006B531B">
            <w:pPr>
              <w:rPr>
                <w:rFonts w:ascii="Arial" w:hAnsi="Arial" w:cs="Arial"/>
                <w:color w:val="000000" w:themeColor="text1"/>
                <w:szCs w:val="18"/>
              </w:rPr>
            </w:pPr>
            <w:r w:rsidRPr="00BC1BB2">
              <w:rPr>
                <w:rFonts w:ascii="Arial" w:hAnsi="Arial" w:cs="Arial"/>
                <w:color w:val="000000" w:themeColor="text1"/>
                <w:szCs w:val="18"/>
              </w:rPr>
              <w:t>Het document dient als voorbeeld en input voor examencommissies en betrokkenen bij de klachtenregeling examinering van mbo-</w:t>
            </w:r>
            <w:r w:rsidR="006B531B">
              <w:rPr>
                <w:rFonts w:ascii="Arial" w:hAnsi="Arial" w:cs="Arial"/>
                <w:color w:val="000000" w:themeColor="text1"/>
                <w:szCs w:val="18"/>
              </w:rPr>
              <w:t>scholen</w:t>
            </w:r>
            <w:r w:rsidRPr="00BC1BB2">
              <w:rPr>
                <w:rFonts w:ascii="Arial" w:hAnsi="Arial" w:cs="Arial"/>
                <w:color w:val="000000" w:themeColor="text1"/>
                <w:szCs w:val="18"/>
              </w:rPr>
              <w:t xml:space="preserve"> bij het opstellen en/of checken van de procedure voor Bezwaar en Beroep rondom examinering.</w:t>
            </w:r>
          </w:p>
          <w:p w14:paraId="4E45098F" w14:textId="06CD3F72" w:rsidR="00BC1BB2" w:rsidRPr="00BC1BB2" w:rsidRDefault="00BC1BB2" w:rsidP="006B531B">
            <w:pPr>
              <w:rPr>
                <w:rFonts w:ascii="Arial" w:hAnsi="Arial" w:cs="Arial"/>
                <w:color w:val="000000" w:themeColor="text1"/>
                <w:szCs w:val="18"/>
              </w:rPr>
            </w:pPr>
          </w:p>
        </w:tc>
      </w:tr>
      <w:tr w:rsidR="00BC1BB2" w:rsidRPr="00BC1BB2" w14:paraId="221ADBDA" w14:textId="77777777" w:rsidTr="00282E4E">
        <w:trPr>
          <w:trHeight w:val="57"/>
        </w:trPr>
        <w:tc>
          <w:tcPr>
            <w:tcW w:w="1838" w:type="dxa"/>
            <w:shd w:val="clear" w:color="auto" w:fill="auto"/>
          </w:tcPr>
          <w:p w14:paraId="3299F52E" w14:textId="77777777" w:rsidR="00BC1BB2" w:rsidRPr="00BC1BB2" w:rsidRDefault="00BC1BB2" w:rsidP="00282E4E">
            <w:pPr>
              <w:tabs>
                <w:tab w:val="clear" w:pos="357"/>
                <w:tab w:val="clear" w:pos="714"/>
              </w:tabs>
              <w:spacing w:line="320" w:lineRule="exact"/>
              <w:rPr>
                <w:rFonts w:ascii="Arial" w:eastAsia="Times" w:hAnsi="Arial" w:cs="Arial"/>
                <w:szCs w:val="18"/>
              </w:rPr>
            </w:pPr>
            <w:r w:rsidRPr="00BC1BB2">
              <w:rPr>
                <w:rFonts w:ascii="Arial" w:eastAsia="Times" w:hAnsi="Arial" w:cs="Arial"/>
                <w:szCs w:val="18"/>
              </w:rPr>
              <w:t>Tips voor gebruik van het document</w:t>
            </w:r>
          </w:p>
        </w:tc>
        <w:tc>
          <w:tcPr>
            <w:tcW w:w="7513" w:type="dxa"/>
            <w:shd w:val="clear" w:color="auto" w:fill="auto"/>
          </w:tcPr>
          <w:p w14:paraId="377A6BA7" w14:textId="77777777" w:rsidR="00BC1BB2" w:rsidRPr="00BC1BB2" w:rsidRDefault="00BC1BB2" w:rsidP="00BC1BB2">
            <w:pPr>
              <w:pStyle w:val="Lijstalinea"/>
              <w:numPr>
                <w:ilvl w:val="0"/>
                <w:numId w:val="31"/>
              </w:numPr>
              <w:rPr>
                <w:rFonts w:ascii="Arial" w:hAnsi="Arial" w:cs="Arial"/>
                <w:color w:val="000000" w:themeColor="text1"/>
                <w:szCs w:val="18"/>
              </w:rPr>
            </w:pPr>
            <w:r w:rsidRPr="00BC1BB2">
              <w:rPr>
                <w:rFonts w:ascii="Arial" w:hAnsi="Arial" w:cs="Arial"/>
                <w:color w:val="000000" w:themeColor="text1"/>
                <w:szCs w:val="18"/>
              </w:rPr>
              <w:t>Lees artikel 7.5 van de WEB.</w:t>
            </w:r>
          </w:p>
          <w:p w14:paraId="71224699" w14:textId="77777777" w:rsidR="00BC1BB2" w:rsidRPr="00BC1BB2" w:rsidRDefault="00BC1BB2" w:rsidP="00BC1BB2">
            <w:pPr>
              <w:pStyle w:val="Lijstalinea"/>
              <w:numPr>
                <w:ilvl w:val="0"/>
                <w:numId w:val="31"/>
              </w:numPr>
              <w:rPr>
                <w:rFonts w:ascii="Arial" w:hAnsi="Arial" w:cs="Arial"/>
                <w:color w:val="000000" w:themeColor="text1"/>
                <w:szCs w:val="18"/>
              </w:rPr>
            </w:pPr>
            <w:r w:rsidRPr="00BC1BB2">
              <w:rPr>
                <w:rFonts w:ascii="Arial" w:hAnsi="Arial" w:cs="Arial"/>
                <w:color w:val="000000" w:themeColor="text1"/>
                <w:szCs w:val="18"/>
              </w:rPr>
              <w:t xml:space="preserve">Noteer zaken die u op wilt nemen in de eigen procedures en formuleer een procedure die passend is voor de eigen mbo-instelling (rekening houdend met wettelijke vereisten). </w:t>
            </w:r>
          </w:p>
          <w:p w14:paraId="10442A63" w14:textId="305612F6" w:rsidR="00BC1BB2" w:rsidRPr="00BC1BB2" w:rsidRDefault="00BC1BB2" w:rsidP="00BC1BB2">
            <w:pPr>
              <w:pStyle w:val="Lijstalinea"/>
              <w:numPr>
                <w:ilvl w:val="0"/>
                <w:numId w:val="31"/>
              </w:numPr>
              <w:rPr>
                <w:rFonts w:ascii="Arial" w:hAnsi="Arial" w:cs="Arial"/>
                <w:color w:val="000000" w:themeColor="text1"/>
                <w:szCs w:val="18"/>
              </w:rPr>
            </w:pPr>
            <w:r w:rsidRPr="00BC1BB2">
              <w:rPr>
                <w:rFonts w:ascii="Arial" w:hAnsi="Arial" w:cs="Arial"/>
                <w:color w:val="000000" w:themeColor="text1"/>
                <w:szCs w:val="18"/>
              </w:rPr>
              <w:t xml:space="preserve">Leg eventueel bestaande procedures naast het voorbeeld en kijk of er overeenkomsten in zitten. Bespreek eventuele verschillen met elkaar en pas de bestaande procedure aan daar waar nodig. </w:t>
            </w:r>
          </w:p>
        </w:tc>
      </w:tr>
      <w:tr w:rsidR="00F22F37" w:rsidRPr="00BC1BB2" w14:paraId="06EE6D93" w14:textId="77777777" w:rsidTr="00282E4E">
        <w:trPr>
          <w:trHeight w:val="57"/>
        </w:trPr>
        <w:tc>
          <w:tcPr>
            <w:tcW w:w="1838" w:type="dxa"/>
            <w:shd w:val="clear" w:color="auto" w:fill="auto"/>
          </w:tcPr>
          <w:p w14:paraId="1CF2E57C" w14:textId="744EB778" w:rsidR="00F22F37" w:rsidRPr="00BC1BB2" w:rsidRDefault="00F22F37" w:rsidP="00282E4E">
            <w:pPr>
              <w:tabs>
                <w:tab w:val="clear" w:pos="357"/>
                <w:tab w:val="clear" w:pos="714"/>
              </w:tabs>
              <w:spacing w:line="320" w:lineRule="exact"/>
              <w:rPr>
                <w:rFonts w:ascii="Arial" w:eastAsia="Times" w:hAnsi="Arial" w:cs="Arial"/>
                <w:szCs w:val="18"/>
              </w:rPr>
            </w:pPr>
            <w:r>
              <w:rPr>
                <w:rFonts w:ascii="Arial" w:eastAsia="Times" w:hAnsi="Arial" w:cs="Arial"/>
                <w:szCs w:val="18"/>
              </w:rPr>
              <w:t>Wijzigingen</w:t>
            </w:r>
          </w:p>
        </w:tc>
        <w:tc>
          <w:tcPr>
            <w:tcW w:w="7513" w:type="dxa"/>
            <w:shd w:val="clear" w:color="auto" w:fill="auto"/>
          </w:tcPr>
          <w:p w14:paraId="2D5A940C" w14:textId="53D4BF19" w:rsidR="00F22F37" w:rsidRPr="00F22F37" w:rsidRDefault="00F22F37" w:rsidP="00F22F37">
            <w:pPr>
              <w:rPr>
                <w:rFonts w:ascii="Arial" w:hAnsi="Arial" w:cs="Arial"/>
                <w:color w:val="000000" w:themeColor="text1"/>
                <w:szCs w:val="18"/>
              </w:rPr>
            </w:pPr>
            <w:r>
              <w:rPr>
                <w:rFonts w:ascii="Arial" w:hAnsi="Arial" w:cs="Arial"/>
                <w:color w:val="000000" w:themeColor="text1"/>
                <w:szCs w:val="18"/>
              </w:rPr>
              <w:t>Aangepaste lay-out</w:t>
            </w:r>
          </w:p>
        </w:tc>
      </w:tr>
    </w:tbl>
    <w:p w14:paraId="3CAA8299" w14:textId="77777777" w:rsidR="00BC1BB2" w:rsidRPr="008E2FC3" w:rsidRDefault="00BC1BB2" w:rsidP="00BC1BB2">
      <w:pPr>
        <w:tabs>
          <w:tab w:val="clear" w:pos="357"/>
        </w:tabs>
        <w:sectPr w:rsidR="00BC1BB2" w:rsidRPr="008E2FC3" w:rsidSect="00BB49B2">
          <w:headerReference w:type="even" r:id="rId15"/>
          <w:footerReference w:type="default" r:id="rId16"/>
          <w:footerReference w:type="first" r:id="rId17"/>
          <w:pgSz w:w="11906" w:h="16838"/>
          <w:pgMar w:top="1417" w:right="993" w:bottom="1417" w:left="1417" w:header="708" w:footer="708" w:gutter="0"/>
          <w:cols w:space="708"/>
          <w:titlePg/>
          <w:docGrid w:linePitch="360"/>
        </w:sectPr>
      </w:pPr>
      <w:bookmarkStart w:id="0" w:name="_GoBack"/>
      <w:bookmarkEnd w:id="0"/>
    </w:p>
    <w:p w14:paraId="3FC2FE10" w14:textId="77777777" w:rsidR="009B0F27" w:rsidRPr="00BC1BB2" w:rsidRDefault="009B0F27" w:rsidP="00A22C8A">
      <w:pPr>
        <w:pStyle w:val="Geenafstand"/>
        <w:spacing w:line="280" w:lineRule="atLeast"/>
        <w:rPr>
          <w:rFonts w:ascii="Arial" w:hAnsi="Arial" w:cs="Arial"/>
          <w:b/>
          <w:sz w:val="20"/>
          <w:szCs w:val="20"/>
        </w:rPr>
      </w:pPr>
      <w:r w:rsidRPr="00BC1BB2">
        <w:rPr>
          <w:rFonts w:ascii="Arial" w:hAnsi="Arial" w:cs="Arial"/>
          <w:b/>
          <w:sz w:val="20"/>
          <w:szCs w:val="20"/>
        </w:rPr>
        <w:lastRenderedPageBreak/>
        <w:t>Klachten over examens en tentamens BVE</w:t>
      </w:r>
    </w:p>
    <w:p w14:paraId="3699820E" w14:textId="77777777" w:rsidR="00CB3F23" w:rsidRPr="00BC1BB2" w:rsidRDefault="00CB3F23" w:rsidP="00A22C8A">
      <w:pPr>
        <w:pStyle w:val="Geenafstand"/>
        <w:spacing w:line="280" w:lineRule="atLeast"/>
        <w:rPr>
          <w:rFonts w:ascii="Arial" w:hAnsi="Arial" w:cs="Arial"/>
          <w:sz w:val="20"/>
          <w:szCs w:val="20"/>
        </w:rPr>
      </w:pPr>
    </w:p>
    <w:p w14:paraId="3A1F2F8C" w14:textId="77777777" w:rsidR="009B0F27" w:rsidRPr="00BC1BB2" w:rsidRDefault="009B0F27" w:rsidP="00A22C8A">
      <w:pPr>
        <w:pStyle w:val="Geenafstand"/>
        <w:spacing w:line="280" w:lineRule="atLeast"/>
        <w:rPr>
          <w:rFonts w:ascii="Arial" w:hAnsi="Arial" w:cs="Arial"/>
          <w:sz w:val="20"/>
          <w:szCs w:val="20"/>
        </w:rPr>
      </w:pPr>
      <w:r w:rsidRPr="00BC1BB2">
        <w:rPr>
          <w:rFonts w:ascii="Arial" w:hAnsi="Arial" w:cs="Arial"/>
          <w:sz w:val="20"/>
          <w:szCs w:val="20"/>
        </w:rPr>
        <w:t xml:space="preserve">Klachten over examens en tentamens kunnen ingediend worden bij de examencommissie of bij de Commissie van Beroep voor de examens. Iedere instelling moet zo’n commissies hebben ingesteld. De examencommissie bestaat meestal uit mensen van de instelling zelf. In de Commissie van Beroep voor de examens mogen mensen </w:t>
      </w:r>
      <w:r w:rsidR="00CB3F23" w:rsidRPr="00BC1BB2">
        <w:rPr>
          <w:rFonts w:ascii="Arial" w:hAnsi="Arial" w:cs="Arial"/>
          <w:sz w:val="20"/>
          <w:szCs w:val="20"/>
        </w:rPr>
        <w:t>uit de eigen</w:t>
      </w:r>
      <w:r w:rsidRPr="00BC1BB2">
        <w:rPr>
          <w:rFonts w:ascii="Arial" w:hAnsi="Arial" w:cs="Arial"/>
          <w:sz w:val="20"/>
          <w:szCs w:val="20"/>
        </w:rPr>
        <w:t xml:space="preserve"> instelling zitten, maar zij mogen geen deel uitmaken van het bevoegd gezag en geen lid zijn van de examencommissie. Een instelling kan ook samen met andere instellingen een Commissie van Beroep voor de examens instellen. De Commissie van Beroep voor de examens oordeelt over beslissingen van de examencommissie en van examinatoren.</w:t>
      </w:r>
    </w:p>
    <w:p w14:paraId="596FED3E" w14:textId="77777777" w:rsidR="009B0F27" w:rsidRPr="00BC1BB2" w:rsidRDefault="009B0F27" w:rsidP="00A22C8A">
      <w:pPr>
        <w:pStyle w:val="Geenafstand"/>
        <w:spacing w:line="280" w:lineRule="atLeast"/>
        <w:rPr>
          <w:rFonts w:ascii="Arial" w:hAnsi="Arial" w:cs="Arial"/>
          <w:sz w:val="20"/>
          <w:szCs w:val="20"/>
        </w:rPr>
      </w:pPr>
      <w:r w:rsidRPr="00BC1BB2">
        <w:rPr>
          <w:rFonts w:ascii="Arial" w:hAnsi="Arial" w:cs="Arial"/>
          <w:sz w:val="20"/>
          <w:szCs w:val="20"/>
        </w:rPr>
        <w:t>(bron: www.rijksoverheid.nl)</w:t>
      </w:r>
    </w:p>
    <w:p w14:paraId="35ED4621" w14:textId="77777777" w:rsidR="009B0F27" w:rsidRPr="00BC1BB2" w:rsidRDefault="009B0F27" w:rsidP="00A22C8A">
      <w:pPr>
        <w:pStyle w:val="Geenafstand"/>
        <w:spacing w:line="280" w:lineRule="atLeast"/>
        <w:rPr>
          <w:rFonts w:ascii="Arial" w:hAnsi="Arial" w:cs="Arial"/>
          <w:sz w:val="20"/>
          <w:szCs w:val="20"/>
        </w:rPr>
      </w:pPr>
    </w:p>
    <w:p w14:paraId="6AA83B53" w14:textId="77777777" w:rsidR="009B0F27" w:rsidRPr="00BC1BB2" w:rsidRDefault="009B0F27" w:rsidP="00A22C8A">
      <w:pPr>
        <w:pStyle w:val="Geenafstand"/>
        <w:spacing w:line="280" w:lineRule="atLeast"/>
        <w:rPr>
          <w:rFonts w:ascii="Arial" w:hAnsi="Arial" w:cs="Arial"/>
          <w:b/>
          <w:sz w:val="20"/>
          <w:szCs w:val="20"/>
        </w:rPr>
      </w:pPr>
      <w:r w:rsidRPr="00BC1BB2">
        <w:rPr>
          <w:rFonts w:ascii="Arial" w:hAnsi="Arial" w:cs="Arial"/>
          <w:b/>
          <w:sz w:val="20"/>
          <w:szCs w:val="20"/>
        </w:rPr>
        <w:t>Bezwaar en beroep</w:t>
      </w:r>
    </w:p>
    <w:p w14:paraId="52F8C91A" w14:textId="77777777" w:rsidR="00CB3F23" w:rsidRPr="00BC1BB2" w:rsidRDefault="00CB3F23" w:rsidP="00A22C8A">
      <w:pPr>
        <w:pStyle w:val="Geenafstand"/>
        <w:spacing w:line="280" w:lineRule="atLeast"/>
        <w:rPr>
          <w:rFonts w:ascii="Arial" w:hAnsi="Arial" w:cs="Arial"/>
          <w:b/>
          <w:sz w:val="20"/>
          <w:szCs w:val="20"/>
          <w:u w:val="single"/>
        </w:rPr>
      </w:pPr>
    </w:p>
    <w:p w14:paraId="2D47BE24" w14:textId="77777777" w:rsidR="009B0F27" w:rsidRPr="00BC1BB2" w:rsidRDefault="009B0F27" w:rsidP="00A22C8A">
      <w:pPr>
        <w:pStyle w:val="Geenafstand"/>
        <w:spacing w:line="280" w:lineRule="atLeast"/>
        <w:rPr>
          <w:rFonts w:ascii="Arial" w:hAnsi="Arial" w:cs="Arial"/>
          <w:b/>
          <w:sz w:val="20"/>
          <w:szCs w:val="20"/>
          <w:u w:val="single"/>
        </w:rPr>
      </w:pPr>
      <w:r w:rsidRPr="00BC1BB2">
        <w:rPr>
          <w:rFonts w:ascii="Arial" w:hAnsi="Arial" w:cs="Arial"/>
          <w:b/>
          <w:sz w:val="20"/>
          <w:szCs w:val="20"/>
          <w:u w:val="single"/>
        </w:rPr>
        <w:t>Bezwaar</w:t>
      </w:r>
    </w:p>
    <w:p w14:paraId="345640CC" w14:textId="77777777" w:rsidR="009B0F27" w:rsidRPr="00BC1BB2" w:rsidRDefault="009B0F27" w:rsidP="00A22C8A">
      <w:pPr>
        <w:pStyle w:val="Geenafstand"/>
        <w:spacing w:line="280" w:lineRule="atLeast"/>
        <w:rPr>
          <w:rFonts w:ascii="Arial" w:hAnsi="Arial" w:cs="Arial"/>
          <w:sz w:val="20"/>
          <w:szCs w:val="20"/>
        </w:rPr>
      </w:pPr>
      <w:r w:rsidRPr="00BC1BB2">
        <w:rPr>
          <w:rFonts w:ascii="Arial" w:hAnsi="Arial" w:cs="Arial"/>
          <w:sz w:val="20"/>
          <w:szCs w:val="20"/>
        </w:rPr>
        <w:t xml:space="preserve">De indiener dient een schriftelijk bezwaar in bij de examencommissie (van de betreffende sector) indien hij/zij het niet eens is met de beslissing van de examencommissie. </w:t>
      </w:r>
    </w:p>
    <w:p w14:paraId="6C00A427" w14:textId="77777777" w:rsidR="009B0F27" w:rsidRPr="00BC1BB2" w:rsidRDefault="009B0F27" w:rsidP="00A22C8A">
      <w:pPr>
        <w:pStyle w:val="Geenafstand"/>
        <w:spacing w:line="280" w:lineRule="atLeast"/>
        <w:rPr>
          <w:rFonts w:ascii="Arial" w:hAnsi="Arial" w:cs="Arial"/>
          <w:sz w:val="20"/>
          <w:szCs w:val="20"/>
        </w:rPr>
      </w:pPr>
    </w:p>
    <w:p w14:paraId="6FA66866" w14:textId="77777777" w:rsidR="009B0F27" w:rsidRPr="00BC1BB2" w:rsidRDefault="009B0F27" w:rsidP="00A22C8A">
      <w:pPr>
        <w:pStyle w:val="Geenafstand"/>
        <w:spacing w:line="280" w:lineRule="atLeast"/>
        <w:rPr>
          <w:rFonts w:ascii="Arial" w:hAnsi="Arial" w:cs="Arial"/>
          <w:sz w:val="20"/>
          <w:szCs w:val="20"/>
        </w:rPr>
      </w:pPr>
      <w:r w:rsidRPr="00BC1BB2">
        <w:rPr>
          <w:rFonts w:ascii="Arial" w:hAnsi="Arial" w:cs="Arial"/>
          <w:sz w:val="20"/>
          <w:szCs w:val="20"/>
        </w:rPr>
        <w:t>Het bezwaar moet binnen tien werkdagen na het bekendmaken van de beslissing, naar de examencommissie zijn gestuurd.</w:t>
      </w:r>
    </w:p>
    <w:p w14:paraId="5DFFF130" w14:textId="77777777" w:rsidR="009B0F27" w:rsidRPr="00BC1BB2" w:rsidRDefault="009B0F27" w:rsidP="00A22C8A">
      <w:pPr>
        <w:pStyle w:val="Geenafstand"/>
        <w:spacing w:line="280" w:lineRule="atLeast"/>
        <w:rPr>
          <w:rFonts w:ascii="Arial" w:hAnsi="Arial" w:cs="Arial"/>
          <w:sz w:val="20"/>
          <w:szCs w:val="20"/>
        </w:rPr>
      </w:pPr>
    </w:p>
    <w:p w14:paraId="3ED49A13" w14:textId="77777777" w:rsidR="009B0F27" w:rsidRPr="00BC1BB2" w:rsidRDefault="009B0F27" w:rsidP="00A22C8A">
      <w:pPr>
        <w:pStyle w:val="Geenafstand"/>
        <w:spacing w:line="280" w:lineRule="atLeast"/>
        <w:rPr>
          <w:rFonts w:ascii="Arial" w:hAnsi="Arial" w:cs="Arial"/>
          <w:sz w:val="20"/>
          <w:szCs w:val="20"/>
        </w:rPr>
      </w:pPr>
      <w:r w:rsidRPr="00BC1BB2">
        <w:rPr>
          <w:rFonts w:ascii="Arial" w:hAnsi="Arial" w:cs="Arial"/>
          <w:sz w:val="20"/>
          <w:szCs w:val="20"/>
        </w:rPr>
        <w:t>Het bezwaarschrift bevat achtereenvolgens minimaal:</w:t>
      </w:r>
    </w:p>
    <w:p w14:paraId="7D27AA5C" w14:textId="77777777" w:rsidR="009B0F27" w:rsidRPr="00BC1BB2" w:rsidRDefault="009B0F27" w:rsidP="00A22C8A">
      <w:pPr>
        <w:pStyle w:val="Geenafstand"/>
        <w:numPr>
          <w:ilvl w:val="0"/>
          <w:numId w:val="30"/>
        </w:numPr>
        <w:spacing w:line="280" w:lineRule="atLeast"/>
        <w:rPr>
          <w:rFonts w:ascii="Arial" w:hAnsi="Arial" w:cs="Arial"/>
          <w:sz w:val="20"/>
          <w:szCs w:val="20"/>
        </w:rPr>
      </w:pPr>
      <w:r w:rsidRPr="00BC1BB2">
        <w:rPr>
          <w:rFonts w:ascii="Arial" w:hAnsi="Arial" w:cs="Arial"/>
          <w:sz w:val="20"/>
          <w:szCs w:val="20"/>
        </w:rPr>
        <w:t>Naam, adres, woonplaats en telefoonnummer van de indiener</w:t>
      </w:r>
    </w:p>
    <w:p w14:paraId="75BF74FE" w14:textId="77777777" w:rsidR="009B0F27" w:rsidRPr="00BC1BB2" w:rsidRDefault="009B0F27" w:rsidP="00A22C8A">
      <w:pPr>
        <w:pStyle w:val="Geenafstand"/>
        <w:numPr>
          <w:ilvl w:val="0"/>
          <w:numId w:val="30"/>
        </w:numPr>
        <w:spacing w:line="280" w:lineRule="atLeast"/>
        <w:rPr>
          <w:rFonts w:ascii="Arial" w:hAnsi="Arial" w:cs="Arial"/>
          <w:sz w:val="20"/>
          <w:szCs w:val="20"/>
        </w:rPr>
      </w:pPr>
      <w:r w:rsidRPr="00BC1BB2">
        <w:rPr>
          <w:rFonts w:ascii="Arial" w:hAnsi="Arial" w:cs="Arial"/>
          <w:sz w:val="20"/>
          <w:szCs w:val="20"/>
        </w:rPr>
        <w:t>Naam opleiding en sector</w:t>
      </w:r>
    </w:p>
    <w:p w14:paraId="4CF831ED" w14:textId="77777777" w:rsidR="009B0F27" w:rsidRPr="00BC1BB2" w:rsidRDefault="009B0F27" w:rsidP="00A22C8A">
      <w:pPr>
        <w:pStyle w:val="Geenafstand"/>
        <w:numPr>
          <w:ilvl w:val="0"/>
          <w:numId w:val="30"/>
        </w:numPr>
        <w:spacing w:line="280" w:lineRule="atLeast"/>
        <w:rPr>
          <w:rFonts w:ascii="Arial" w:hAnsi="Arial" w:cs="Arial"/>
          <w:sz w:val="20"/>
          <w:szCs w:val="20"/>
        </w:rPr>
      </w:pPr>
      <w:r w:rsidRPr="00BC1BB2">
        <w:rPr>
          <w:rFonts w:ascii="Arial" w:hAnsi="Arial" w:cs="Arial"/>
          <w:sz w:val="20"/>
          <w:szCs w:val="20"/>
        </w:rPr>
        <w:t>Datum van indiening</w:t>
      </w:r>
    </w:p>
    <w:p w14:paraId="68A04276" w14:textId="77777777" w:rsidR="009B0F27" w:rsidRPr="00BC1BB2" w:rsidRDefault="009B0F27" w:rsidP="00A22C8A">
      <w:pPr>
        <w:pStyle w:val="Geenafstand"/>
        <w:numPr>
          <w:ilvl w:val="0"/>
          <w:numId w:val="30"/>
        </w:numPr>
        <w:spacing w:line="280" w:lineRule="atLeast"/>
        <w:rPr>
          <w:rFonts w:ascii="Arial" w:hAnsi="Arial" w:cs="Arial"/>
          <w:sz w:val="20"/>
          <w:szCs w:val="20"/>
        </w:rPr>
      </w:pPr>
      <w:r w:rsidRPr="00BC1BB2">
        <w:rPr>
          <w:rFonts w:ascii="Arial" w:hAnsi="Arial" w:cs="Arial"/>
          <w:sz w:val="20"/>
          <w:szCs w:val="20"/>
        </w:rPr>
        <w:t>Een omschrijving van de maatregel of beslissing waartegen bezwaar wordt aangetekend en waarvan een kopie wordt meegestuurd</w:t>
      </w:r>
    </w:p>
    <w:p w14:paraId="6722A240" w14:textId="77777777" w:rsidR="009B0F27" w:rsidRPr="00BC1BB2" w:rsidRDefault="009B0F27" w:rsidP="00A22C8A">
      <w:pPr>
        <w:pStyle w:val="Geenafstand"/>
        <w:numPr>
          <w:ilvl w:val="0"/>
          <w:numId w:val="30"/>
        </w:numPr>
        <w:spacing w:line="280" w:lineRule="atLeast"/>
        <w:rPr>
          <w:rFonts w:ascii="Arial" w:hAnsi="Arial" w:cs="Arial"/>
          <w:sz w:val="20"/>
          <w:szCs w:val="20"/>
        </w:rPr>
      </w:pPr>
      <w:r w:rsidRPr="00BC1BB2">
        <w:rPr>
          <w:rFonts w:ascii="Arial" w:hAnsi="Arial" w:cs="Arial"/>
          <w:sz w:val="20"/>
          <w:szCs w:val="20"/>
        </w:rPr>
        <w:t>De motivering van het bezwaar</w:t>
      </w:r>
    </w:p>
    <w:p w14:paraId="36B754FB" w14:textId="77777777" w:rsidR="009B0F27" w:rsidRPr="00BC1BB2" w:rsidRDefault="009B0F27" w:rsidP="00A22C8A">
      <w:pPr>
        <w:pStyle w:val="Geenafstand"/>
        <w:numPr>
          <w:ilvl w:val="0"/>
          <w:numId w:val="30"/>
        </w:numPr>
        <w:spacing w:line="280" w:lineRule="atLeast"/>
        <w:rPr>
          <w:rFonts w:ascii="Arial" w:hAnsi="Arial" w:cs="Arial"/>
          <w:sz w:val="20"/>
          <w:szCs w:val="20"/>
        </w:rPr>
      </w:pPr>
      <w:r w:rsidRPr="00BC1BB2">
        <w:rPr>
          <w:rFonts w:ascii="Arial" w:hAnsi="Arial" w:cs="Arial"/>
          <w:sz w:val="20"/>
          <w:szCs w:val="20"/>
        </w:rPr>
        <w:t>Handtekening indiener</w:t>
      </w:r>
    </w:p>
    <w:p w14:paraId="3243F1F5" w14:textId="77777777" w:rsidR="009B0F27" w:rsidRPr="00BC1BB2" w:rsidRDefault="009B0F27" w:rsidP="00A22C8A">
      <w:pPr>
        <w:pStyle w:val="Geenafstand"/>
        <w:spacing w:line="280" w:lineRule="atLeast"/>
        <w:rPr>
          <w:rFonts w:ascii="Arial" w:hAnsi="Arial" w:cs="Arial"/>
          <w:sz w:val="20"/>
          <w:szCs w:val="20"/>
        </w:rPr>
      </w:pPr>
    </w:p>
    <w:p w14:paraId="73A6167F" w14:textId="77777777" w:rsidR="009B0F27" w:rsidRPr="00BC1BB2" w:rsidRDefault="009B0F27" w:rsidP="00A22C8A">
      <w:pPr>
        <w:pStyle w:val="Geenafstand"/>
        <w:spacing w:line="280" w:lineRule="atLeast"/>
        <w:rPr>
          <w:rFonts w:ascii="Arial" w:hAnsi="Arial" w:cs="Arial"/>
          <w:sz w:val="20"/>
          <w:szCs w:val="20"/>
        </w:rPr>
      </w:pPr>
      <w:r w:rsidRPr="00BC1BB2">
        <w:rPr>
          <w:rFonts w:ascii="Arial" w:hAnsi="Arial" w:cs="Arial"/>
          <w:sz w:val="20"/>
          <w:szCs w:val="20"/>
        </w:rPr>
        <w:t>Als niet is voldaan aan bovenstaande vereisten dan wordt de indiener van het bezwaarschrift niet ontvankelijk verklaard.</w:t>
      </w:r>
    </w:p>
    <w:p w14:paraId="45BA05D1" w14:textId="77777777" w:rsidR="009B0F27" w:rsidRPr="00BC1BB2" w:rsidRDefault="009B0F27" w:rsidP="00A22C8A">
      <w:pPr>
        <w:pStyle w:val="Geenafstand"/>
        <w:spacing w:line="280" w:lineRule="atLeast"/>
        <w:rPr>
          <w:rFonts w:ascii="Arial" w:hAnsi="Arial" w:cs="Arial"/>
          <w:sz w:val="20"/>
          <w:szCs w:val="20"/>
        </w:rPr>
      </w:pPr>
    </w:p>
    <w:p w14:paraId="0C7DEA30" w14:textId="77777777" w:rsidR="009B0F27" w:rsidRPr="00BC1BB2" w:rsidRDefault="009B0F27" w:rsidP="00A22C8A">
      <w:pPr>
        <w:pStyle w:val="Geenafstand"/>
        <w:spacing w:line="280" w:lineRule="atLeast"/>
        <w:rPr>
          <w:rFonts w:ascii="Arial" w:hAnsi="Arial" w:cs="Arial"/>
          <w:sz w:val="20"/>
          <w:szCs w:val="20"/>
        </w:rPr>
      </w:pPr>
      <w:r w:rsidRPr="00BC1BB2">
        <w:rPr>
          <w:rFonts w:ascii="Arial" w:hAnsi="Arial" w:cs="Arial"/>
          <w:sz w:val="20"/>
          <w:szCs w:val="20"/>
        </w:rPr>
        <w:t>Als je bezwaar maakt tegen een beslissing van de examencommissie, dan stelt de secretaris van de examencommissie de bij het examen betrokken persoon schriftelijk op de hoogte van het ingediende bezwaar.</w:t>
      </w:r>
    </w:p>
    <w:p w14:paraId="558DDCF2" w14:textId="77777777" w:rsidR="009B0F27" w:rsidRPr="00BC1BB2" w:rsidRDefault="009B0F27" w:rsidP="00A22C8A">
      <w:pPr>
        <w:pStyle w:val="Geenafstand"/>
        <w:spacing w:line="280" w:lineRule="atLeast"/>
        <w:rPr>
          <w:rFonts w:ascii="Arial" w:hAnsi="Arial" w:cs="Arial"/>
          <w:sz w:val="20"/>
          <w:szCs w:val="20"/>
        </w:rPr>
      </w:pPr>
    </w:p>
    <w:p w14:paraId="3E6221E1" w14:textId="77777777" w:rsidR="009B0F27" w:rsidRPr="00BC1BB2" w:rsidRDefault="009B0F27" w:rsidP="00A22C8A">
      <w:pPr>
        <w:pStyle w:val="Geenafstand"/>
        <w:spacing w:line="280" w:lineRule="atLeast"/>
        <w:rPr>
          <w:rFonts w:ascii="Arial" w:hAnsi="Arial" w:cs="Arial"/>
          <w:sz w:val="20"/>
          <w:szCs w:val="20"/>
        </w:rPr>
      </w:pPr>
      <w:r w:rsidRPr="00BC1BB2">
        <w:rPr>
          <w:rFonts w:ascii="Arial" w:hAnsi="Arial" w:cs="Arial"/>
          <w:sz w:val="20"/>
          <w:szCs w:val="20"/>
        </w:rPr>
        <w:t>De examencommissie beslist binnen tien werkdagen na het indienen van het bezwaar. De examencommissie stelt de indiener schriftelijk op de hoogte van de uitspraak.</w:t>
      </w:r>
    </w:p>
    <w:p w14:paraId="55BA9924" w14:textId="77777777" w:rsidR="009B0F27" w:rsidRPr="00BC1BB2" w:rsidRDefault="009B0F27" w:rsidP="00A22C8A">
      <w:pPr>
        <w:pStyle w:val="Geenafstand"/>
        <w:spacing w:line="280" w:lineRule="atLeast"/>
        <w:rPr>
          <w:rFonts w:ascii="Arial" w:hAnsi="Arial" w:cs="Arial"/>
          <w:sz w:val="20"/>
          <w:szCs w:val="20"/>
        </w:rPr>
      </w:pPr>
    </w:p>
    <w:p w14:paraId="7291E333" w14:textId="77777777" w:rsidR="009B0F27" w:rsidRPr="00BC1BB2" w:rsidRDefault="009B0F27" w:rsidP="00A22C8A">
      <w:pPr>
        <w:pStyle w:val="Geenafstand"/>
        <w:spacing w:line="280" w:lineRule="atLeast"/>
        <w:rPr>
          <w:rFonts w:ascii="Arial" w:hAnsi="Arial" w:cs="Arial"/>
          <w:b/>
          <w:sz w:val="20"/>
          <w:szCs w:val="20"/>
          <w:u w:val="single"/>
        </w:rPr>
      </w:pPr>
      <w:r w:rsidRPr="00BC1BB2">
        <w:rPr>
          <w:rFonts w:ascii="Arial" w:hAnsi="Arial" w:cs="Arial"/>
          <w:b/>
          <w:sz w:val="20"/>
          <w:szCs w:val="20"/>
          <w:u w:val="single"/>
        </w:rPr>
        <w:t>Beroep</w:t>
      </w:r>
    </w:p>
    <w:p w14:paraId="61C615A9" w14:textId="77777777" w:rsidR="009B0F27" w:rsidRPr="00BC1BB2" w:rsidRDefault="009B0F27" w:rsidP="00A22C8A">
      <w:pPr>
        <w:pStyle w:val="Geenafstand"/>
        <w:spacing w:line="280" w:lineRule="atLeast"/>
        <w:rPr>
          <w:rFonts w:ascii="Arial" w:hAnsi="Arial" w:cs="Arial"/>
          <w:sz w:val="20"/>
          <w:szCs w:val="20"/>
        </w:rPr>
      </w:pPr>
      <w:r w:rsidRPr="00BC1BB2">
        <w:rPr>
          <w:rFonts w:ascii="Arial" w:hAnsi="Arial" w:cs="Arial"/>
          <w:sz w:val="20"/>
          <w:szCs w:val="20"/>
        </w:rPr>
        <w:t>Het College van Bestuur zorgt voor ee</w:t>
      </w:r>
      <w:r w:rsidR="00CB3F23" w:rsidRPr="00BC1BB2">
        <w:rPr>
          <w:rFonts w:ascii="Arial" w:hAnsi="Arial" w:cs="Arial"/>
          <w:sz w:val="20"/>
          <w:szCs w:val="20"/>
        </w:rPr>
        <w:t>n Commissie van Beroep voor de e</w:t>
      </w:r>
      <w:r w:rsidRPr="00BC1BB2">
        <w:rPr>
          <w:rFonts w:ascii="Arial" w:hAnsi="Arial" w:cs="Arial"/>
          <w:sz w:val="20"/>
          <w:szCs w:val="20"/>
        </w:rPr>
        <w:t xml:space="preserve">xamens en benoemt de leden en de voorzitter, die ook lid is. </w:t>
      </w:r>
    </w:p>
    <w:p w14:paraId="0739D13C" w14:textId="77777777" w:rsidR="009B0F27" w:rsidRPr="00BC1BB2" w:rsidRDefault="009B0F27" w:rsidP="00A22C8A">
      <w:pPr>
        <w:pStyle w:val="Geenafstand"/>
        <w:spacing w:line="280" w:lineRule="atLeast"/>
        <w:rPr>
          <w:rFonts w:ascii="Arial" w:hAnsi="Arial" w:cs="Arial"/>
          <w:sz w:val="20"/>
          <w:szCs w:val="20"/>
        </w:rPr>
      </w:pPr>
    </w:p>
    <w:p w14:paraId="501CA04C" w14:textId="77777777" w:rsidR="009B0F27" w:rsidRPr="00BC1BB2" w:rsidRDefault="009B0F27" w:rsidP="00A22C8A">
      <w:pPr>
        <w:pStyle w:val="Geenafstand"/>
        <w:spacing w:line="280" w:lineRule="atLeast"/>
        <w:rPr>
          <w:rFonts w:ascii="Arial" w:hAnsi="Arial" w:cs="Arial"/>
          <w:sz w:val="20"/>
          <w:szCs w:val="20"/>
        </w:rPr>
      </w:pPr>
      <w:r w:rsidRPr="00BC1BB2">
        <w:rPr>
          <w:rFonts w:ascii="Arial" w:hAnsi="Arial" w:cs="Arial"/>
          <w:sz w:val="20"/>
          <w:szCs w:val="20"/>
        </w:rPr>
        <w:t xml:space="preserve">De Commissie van Beroep voor de examens werkt met een Huishoudelijk Reglement. </w:t>
      </w:r>
    </w:p>
    <w:p w14:paraId="753E519B" w14:textId="77777777" w:rsidR="009B0F27" w:rsidRPr="00BC1BB2" w:rsidRDefault="009B0F27" w:rsidP="00A22C8A">
      <w:pPr>
        <w:pStyle w:val="Geenafstand"/>
        <w:spacing w:line="280" w:lineRule="atLeast"/>
        <w:rPr>
          <w:rFonts w:ascii="Arial" w:hAnsi="Arial" w:cs="Arial"/>
          <w:sz w:val="20"/>
          <w:szCs w:val="20"/>
        </w:rPr>
      </w:pPr>
    </w:p>
    <w:p w14:paraId="72CDAAE1" w14:textId="77777777" w:rsidR="009B0F27" w:rsidRPr="00BC1BB2" w:rsidRDefault="009B0F27" w:rsidP="00A22C8A">
      <w:pPr>
        <w:pStyle w:val="Geenafstand"/>
        <w:spacing w:line="280" w:lineRule="atLeast"/>
        <w:rPr>
          <w:rFonts w:ascii="Arial" w:hAnsi="Arial" w:cs="Arial"/>
          <w:sz w:val="20"/>
          <w:szCs w:val="20"/>
        </w:rPr>
      </w:pPr>
      <w:r w:rsidRPr="00BC1BB2">
        <w:rPr>
          <w:rFonts w:ascii="Arial" w:hAnsi="Arial" w:cs="Arial"/>
          <w:sz w:val="20"/>
          <w:szCs w:val="20"/>
        </w:rPr>
        <w:t xml:space="preserve">Indien je tegen een beslissing op bezwaar van de examencommissie in beroep gaat, maak je dit schriftelijk bekend aan de Commissie van Beroep voor de </w:t>
      </w:r>
      <w:r w:rsidR="00CB3F23" w:rsidRPr="00BC1BB2">
        <w:rPr>
          <w:rFonts w:ascii="Arial" w:hAnsi="Arial" w:cs="Arial"/>
          <w:sz w:val="20"/>
          <w:szCs w:val="20"/>
        </w:rPr>
        <w:t>e</w:t>
      </w:r>
      <w:r w:rsidRPr="00BC1BB2">
        <w:rPr>
          <w:rFonts w:ascii="Arial" w:hAnsi="Arial" w:cs="Arial"/>
          <w:sz w:val="20"/>
          <w:szCs w:val="20"/>
        </w:rPr>
        <w:t xml:space="preserve">xamens. </w:t>
      </w:r>
    </w:p>
    <w:p w14:paraId="57217871" w14:textId="77777777" w:rsidR="009B0F27" w:rsidRPr="00BC1BB2" w:rsidRDefault="009B0F27" w:rsidP="00A22C8A">
      <w:pPr>
        <w:pStyle w:val="Geenafstand"/>
        <w:spacing w:line="280" w:lineRule="atLeast"/>
        <w:rPr>
          <w:rFonts w:ascii="Arial" w:hAnsi="Arial" w:cs="Arial"/>
          <w:sz w:val="20"/>
          <w:szCs w:val="20"/>
        </w:rPr>
      </w:pPr>
    </w:p>
    <w:p w14:paraId="3A1666E2" w14:textId="77777777" w:rsidR="009B0F27" w:rsidRPr="00BC1BB2" w:rsidRDefault="009B0F27" w:rsidP="00A22C8A">
      <w:pPr>
        <w:pStyle w:val="Geenafstand"/>
        <w:spacing w:line="280" w:lineRule="atLeast"/>
        <w:rPr>
          <w:rFonts w:ascii="Arial" w:hAnsi="Arial" w:cs="Arial"/>
          <w:sz w:val="20"/>
          <w:szCs w:val="20"/>
        </w:rPr>
      </w:pPr>
      <w:r w:rsidRPr="00BC1BB2">
        <w:rPr>
          <w:rFonts w:ascii="Arial" w:hAnsi="Arial" w:cs="Arial"/>
          <w:sz w:val="20"/>
          <w:szCs w:val="20"/>
        </w:rPr>
        <w:lastRenderedPageBreak/>
        <w:t>De termijn voor het indienen van een beroep is tien werkdagen. De termijn gaat in op de eerste dag na het bekendmaken van de maatregel of de beslissing.</w:t>
      </w:r>
    </w:p>
    <w:p w14:paraId="0875D228" w14:textId="77777777" w:rsidR="009B0F27" w:rsidRPr="00BC1BB2" w:rsidRDefault="009B0F27" w:rsidP="00A22C8A">
      <w:pPr>
        <w:pStyle w:val="Geenafstand"/>
        <w:spacing w:line="280" w:lineRule="atLeast"/>
        <w:rPr>
          <w:rFonts w:ascii="Arial" w:hAnsi="Arial" w:cs="Arial"/>
          <w:sz w:val="20"/>
          <w:szCs w:val="20"/>
        </w:rPr>
      </w:pPr>
    </w:p>
    <w:p w14:paraId="2B0C0B25" w14:textId="77777777" w:rsidR="009B0F27" w:rsidRPr="00BC1BB2" w:rsidRDefault="009B0F27" w:rsidP="00A22C8A">
      <w:pPr>
        <w:pStyle w:val="Geenafstand"/>
        <w:spacing w:line="280" w:lineRule="atLeast"/>
        <w:rPr>
          <w:rFonts w:ascii="Arial" w:hAnsi="Arial" w:cs="Arial"/>
          <w:sz w:val="20"/>
          <w:szCs w:val="20"/>
        </w:rPr>
      </w:pPr>
      <w:r w:rsidRPr="00BC1BB2">
        <w:rPr>
          <w:rFonts w:ascii="Arial" w:hAnsi="Arial" w:cs="Arial"/>
          <w:sz w:val="20"/>
          <w:szCs w:val="20"/>
        </w:rPr>
        <w:t xml:space="preserve">Het beroepschrift is gericht aan de Commissie van Beroep voor de </w:t>
      </w:r>
      <w:r w:rsidR="00CB3F23" w:rsidRPr="00BC1BB2">
        <w:rPr>
          <w:rFonts w:ascii="Arial" w:hAnsi="Arial" w:cs="Arial"/>
          <w:sz w:val="20"/>
          <w:szCs w:val="20"/>
        </w:rPr>
        <w:t>e</w:t>
      </w:r>
      <w:r w:rsidRPr="00BC1BB2">
        <w:rPr>
          <w:rFonts w:ascii="Arial" w:hAnsi="Arial" w:cs="Arial"/>
          <w:sz w:val="20"/>
          <w:szCs w:val="20"/>
        </w:rPr>
        <w:t>xamens. In het beroepschrift staat:</w:t>
      </w:r>
    </w:p>
    <w:p w14:paraId="08145047" w14:textId="77777777" w:rsidR="009B0F27" w:rsidRPr="00BC1BB2" w:rsidRDefault="009B0F27" w:rsidP="00A22C8A">
      <w:pPr>
        <w:pStyle w:val="Geenafstand"/>
        <w:numPr>
          <w:ilvl w:val="0"/>
          <w:numId w:val="30"/>
        </w:numPr>
        <w:spacing w:line="280" w:lineRule="atLeast"/>
        <w:rPr>
          <w:rFonts w:ascii="Arial" w:hAnsi="Arial" w:cs="Arial"/>
          <w:sz w:val="20"/>
          <w:szCs w:val="20"/>
        </w:rPr>
      </w:pPr>
      <w:r w:rsidRPr="00BC1BB2">
        <w:rPr>
          <w:rFonts w:ascii="Arial" w:hAnsi="Arial" w:cs="Arial"/>
          <w:sz w:val="20"/>
          <w:szCs w:val="20"/>
        </w:rPr>
        <w:t>Naam, adres, woonplaats en telefoonnummer van de indiener</w:t>
      </w:r>
    </w:p>
    <w:p w14:paraId="0E58725D" w14:textId="77777777" w:rsidR="009B0F27" w:rsidRPr="00BC1BB2" w:rsidRDefault="009B0F27" w:rsidP="00A22C8A">
      <w:pPr>
        <w:pStyle w:val="Geenafstand"/>
        <w:numPr>
          <w:ilvl w:val="0"/>
          <w:numId w:val="30"/>
        </w:numPr>
        <w:spacing w:line="280" w:lineRule="atLeast"/>
        <w:rPr>
          <w:rFonts w:ascii="Arial" w:hAnsi="Arial" w:cs="Arial"/>
          <w:sz w:val="20"/>
          <w:szCs w:val="20"/>
        </w:rPr>
      </w:pPr>
      <w:r w:rsidRPr="00BC1BB2">
        <w:rPr>
          <w:rFonts w:ascii="Arial" w:hAnsi="Arial" w:cs="Arial"/>
          <w:sz w:val="20"/>
          <w:szCs w:val="20"/>
        </w:rPr>
        <w:t>Naam opleiding en sector</w:t>
      </w:r>
    </w:p>
    <w:p w14:paraId="72280098" w14:textId="77777777" w:rsidR="009B0F27" w:rsidRPr="00BC1BB2" w:rsidRDefault="009B0F27" w:rsidP="00A22C8A">
      <w:pPr>
        <w:pStyle w:val="Geenafstand"/>
        <w:numPr>
          <w:ilvl w:val="0"/>
          <w:numId w:val="30"/>
        </w:numPr>
        <w:spacing w:line="280" w:lineRule="atLeast"/>
        <w:rPr>
          <w:rFonts w:ascii="Arial" w:hAnsi="Arial" w:cs="Arial"/>
          <w:sz w:val="20"/>
          <w:szCs w:val="20"/>
        </w:rPr>
      </w:pPr>
      <w:r w:rsidRPr="00BC1BB2">
        <w:rPr>
          <w:rFonts w:ascii="Arial" w:hAnsi="Arial" w:cs="Arial"/>
          <w:sz w:val="20"/>
          <w:szCs w:val="20"/>
        </w:rPr>
        <w:t>Datum van indiening</w:t>
      </w:r>
    </w:p>
    <w:p w14:paraId="03ABCADF" w14:textId="77777777" w:rsidR="009B0F27" w:rsidRPr="00BC1BB2" w:rsidRDefault="009B0F27" w:rsidP="00A22C8A">
      <w:pPr>
        <w:pStyle w:val="Geenafstand"/>
        <w:numPr>
          <w:ilvl w:val="0"/>
          <w:numId w:val="30"/>
        </w:numPr>
        <w:spacing w:line="280" w:lineRule="atLeast"/>
        <w:rPr>
          <w:rFonts w:ascii="Arial" w:hAnsi="Arial" w:cs="Arial"/>
          <w:sz w:val="20"/>
          <w:szCs w:val="20"/>
        </w:rPr>
      </w:pPr>
      <w:r w:rsidRPr="00BC1BB2">
        <w:rPr>
          <w:rFonts w:ascii="Arial" w:hAnsi="Arial" w:cs="Arial"/>
          <w:sz w:val="20"/>
          <w:szCs w:val="20"/>
        </w:rPr>
        <w:t>Een omschrijving van de maatregel of beslissing waartegen beroep</w:t>
      </w:r>
      <w:r w:rsidR="00A22C8A" w:rsidRPr="00BC1BB2">
        <w:rPr>
          <w:rFonts w:ascii="Arial" w:hAnsi="Arial" w:cs="Arial"/>
          <w:sz w:val="20"/>
          <w:szCs w:val="20"/>
        </w:rPr>
        <w:t xml:space="preserve"> wordt aangetekend, inclusief </w:t>
      </w:r>
      <w:r w:rsidRPr="00BC1BB2">
        <w:rPr>
          <w:rFonts w:ascii="Arial" w:hAnsi="Arial" w:cs="Arial"/>
          <w:sz w:val="20"/>
          <w:szCs w:val="20"/>
        </w:rPr>
        <w:t>een kopie van de uitspraak van de examencommissie over het bezwaar.</w:t>
      </w:r>
    </w:p>
    <w:p w14:paraId="70928608" w14:textId="77777777" w:rsidR="009B0F27" w:rsidRPr="00BC1BB2" w:rsidRDefault="009B0F27" w:rsidP="00A22C8A">
      <w:pPr>
        <w:pStyle w:val="Geenafstand"/>
        <w:numPr>
          <w:ilvl w:val="0"/>
          <w:numId w:val="30"/>
        </w:numPr>
        <w:spacing w:line="280" w:lineRule="atLeast"/>
        <w:rPr>
          <w:rFonts w:ascii="Arial" w:hAnsi="Arial" w:cs="Arial"/>
          <w:sz w:val="20"/>
          <w:szCs w:val="20"/>
        </w:rPr>
      </w:pPr>
      <w:r w:rsidRPr="00BC1BB2">
        <w:rPr>
          <w:rFonts w:ascii="Arial" w:hAnsi="Arial" w:cs="Arial"/>
          <w:sz w:val="20"/>
          <w:szCs w:val="20"/>
        </w:rPr>
        <w:t>De motivering van het beroep</w:t>
      </w:r>
    </w:p>
    <w:p w14:paraId="402CC383" w14:textId="77777777" w:rsidR="009B0F27" w:rsidRPr="00BC1BB2" w:rsidRDefault="009B0F27" w:rsidP="00A22C8A">
      <w:pPr>
        <w:pStyle w:val="Geenafstand"/>
        <w:numPr>
          <w:ilvl w:val="0"/>
          <w:numId w:val="30"/>
        </w:numPr>
        <w:spacing w:line="280" w:lineRule="atLeast"/>
        <w:rPr>
          <w:rFonts w:ascii="Arial" w:hAnsi="Arial" w:cs="Arial"/>
          <w:sz w:val="20"/>
          <w:szCs w:val="20"/>
        </w:rPr>
      </w:pPr>
      <w:r w:rsidRPr="00BC1BB2">
        <w:rPr>
          <w:rFonts w:ascii="Arial" w:hAnsi="Arial" w:cs="Arial"/>
          <w:sz w:val="20"/>
          <w:szCs w:val="20"/>
        </w:rPr>
        <w:t>Handtekening indiener</w:t>
      </w:r>
    </w:p>
    <w:p w14:paraId="105553EE" w14:textId="77777777" w:rsidR="009B0F27" w:rsidRPr="00BC1BB2" w:rsidRDefault="009B0F27" w:rsidP="00A22C8A">
      <w:pPr>
        <w:pStyle w:val="Geenafstand"/>
        <w:spacing w:line="280" w:lineRule="atLeast"/>
        <w:rPr>
          <w:rFonts w:ascii="Arial" w:hAnsi="Arial" w:cs="Arial"/>
          <w:sz w:val="20"/>
          <w:szCs w:val="20"/>
        </w:rPr>
      </w:pPr>
    </w:p>
    <w:p w14:paraId="3481950C" w14:textId="77777777" w:rsidR="009B0F27" w:rsidRPr="00BC1BB2" w:rsidRDefault="009B0F27" w:rsidP="00A22C8A">
      <w:pPr>
        <w:pStyle w:val="Geenafstand"/>
        <w:spacing w:line="280" w:lineRule="atLeast"/>
        <w:rPr>
          <w:rFonts w:ascii="Arial" w:hAnsi="Arial" w:cs="Arial"/>
          <w:sz w:val="20"/>
          <w:szCs w:val="20"/>
        </w:rPr>
      </w:pPr>
      <w:r w:rsidRPr="00BC1BB2">
        <w:rPr>
          <w:rFonts w:ascii="Arial" w:hAnsi="Arial" w:cs="Arial"/>
          <w:sz w:val="20"/>
          <w:szCs w:val="20"/>
        </w:rPr>
        <w:t xml:space="preserve">Als het beroepschrift niet binnen de gestelde termijn wordt ingediend (tien dagen na bekendmaking van de maatregel of beslissing) dan wordt het beroepschrift niet behandeld. </w:t>
      </w:r>
    </w:p>
    <w:p w14:paraId="6A3FC10D" w14:textId="77777777" w:rsidR="009B0F27" w:rsidRPr="00BC1BB2" w:rsidRDefault="009B0F27" w:rsidP="00A22C8A">
      <w:pPr>
        <w:pStyle w:val="Geenafstand"/>
        <w:spacing w:line="280" w:lineRule="atLeast"/>
        <w:rPr>
          <w:rFonts w:ascii="Arial" w:hAnsi="Arial" w:cs="Arial"/>
          <w:sz w:val="20"/>
          <w:szCs w:val="20"/>
        </w:rPr>
      </w:pPr>
    </w:p>
    <w:p w14:paraId="2ADE0BCE" w14:textId="77777777" w:rsidR="009B0F27" w:rsidRPr="00BC1BB2" w:rsidRDefault="009B0F27" w:rsidP="00A22C8A">
      <w:pPr>
        <w:pStyle w:val="Geenafstand"/>
        <w:spacing w:line="280" w:lineRule="atLeast"/>
        <w:rPr>
          <w:rFonts w:ascii="Arial" w:hAnsi="Arial" w:cs="Arial"/>
          <w:sz w:val="20"/>
          <w:szCs w:val="20"/>
        </w:rPr>
      </w:pPr>
      <w:r w:rsidRPr="00BC1BB2">
        <w:rPr>
          <w:rFonts w:ascii="Arial" w:hAnsi="Arial" w:cs="Arial"/>
          <w:sz w:val="20"/>
          <w:szCs w:val="20"/>
        </w:rPr>
        <w:t xml:space="preserve">De Commissie van Beroep voor de </w:t>
      </w:r>
      <w:r w:rsidR="00CB3F23" w:rsidRPr="00BC1BB2">
        <w:rPr>
          <w:rFonts w:ascii="Arial" w:hAnsi="Arial" w:cs="Arial"/>
          <w:sz w:val="20"/>
          <w:szCs w:val="20"/>
        </w:rPr>
        <w:t>e</w:t>
      </w:r>
      <w:r w:rsidRPr="00BC1BB2">
        <w:rPr>
          <w:rFonts w:ascii="Arial" w:hAnsi="Arial" w:cs="Arial"/>
          <w:sz w:val="20"/>
          <w:szCs w:val="20"/>
        </w:rPr>
        <w:t>xamens stelt de examencommissie of de beoordelaar op de hoogte van het ingestelde beroep.</w:t>
      </w:r>
    </w:p>
    <w:p w14:paraId="2377AFE2" w14:textId="77777777" w:rsidR="009B0F27" w:rsidRPr="00BC1BB2" w:rsidRDefault="009B0F27" w:rsidP="00A22C8A">
      <w:pPr>
        <w:pStyle w:val="Geenafstand"/>
        <w:spacing w:line="280" w:lineRule="atLeast"/>
        <w:rPr>
          <w:rFonts w:ascii="Arial" w:hAnsi="Arial" w:cs="Arial"/>
          <w:sz w:val="20"/>
          <w:szCs w:val="20"/>
        </w:rPr>
      </w:pPr>
    </w:p>
    <w:p w14:paraId="41A346F8" w14:textId="77777777" w:rsidR="009B0F27" w:rsidRPr="00BC1BB2" w:rsidRDefault="009B0F27" w:rsidP="00A22C8A">
      <w:pPr>
        <w:pStyle w:val="Geenafstand"/>
        <w:spacing w:line="280" w:lineRule="atLeast"/>
        <w:rPr>
          <w:rFonts w:ascii="Arial" w:hAnsi="Arial" w:cs="Arial"/>
          <w:sz w:val="20"/>
          <w:szCs w:val="20"/>
        </w:rPr>
      </w:pPr>
      <w:r w:rsidRPr="00BC1BB2">
        <w:rPr>
          <w:rFonts w:ascii="Arial" w:hAnsi="Arial" w:cs="Arial"/>
          <w:sz w:val="20"/>
          <w:szCs w:val="20"/>
        </w:rPr>
        <w:t xml:space="preserve">Als het beroep in behandeling wordt genomen door de Commissie van Beroep voor de </w:t>
      </w:r>
      <w:r w:rsidR="00CB3F23" w:rsidRPr="00BC1BB2">
        <w:rPr>
          <w:rFonts w:ascii="Arial" w:hAnsi="Arial" w:cs="Arial"/>
          <w:sz w:val="20"/>
          <w:szCs w:val="20"/>
        </w:rPr>
        <w:t>e</w:t>
      </w:r>
      <w:r w:rsidRPr="00BC1BB2">
        <w:rPr>
          <w:rFonts w:ascii="Arial" w:hAnsi="Arial" w:cs="Arial"/>
          <w:sz w:val="20"/>
          <w:szCs w:val="20"/>
        </w:rPr>
        <w:t xml:space="preserve">xamens dan handelt de commissie volgens het huishoudelijk reglement voor de Commissie van Beroep. Daarin staan de regels die gelden voor de afhandeling van een beroep. </w:t>
      </w:r>
    </w:p>
    <w:p w14:paraId="2FE67814" w14:textId="77777777" w:rsidR="009B0F27" w:rsidRPr="00BC1BB2" w:rsidRDefault="009B0F27" w:rsidP="00A22C8A">
      <w:pPr>
        <w:pStyle w:val="Geenafstand"/>
        <w:spacing w:line="280" w:lineRule="atLeast"/>
        <w:rPr>
          <w:rFonts w:ascii="Arial" w:hAnsi="Arial" w:cs="Arial"/>
          <w:sz w:val="20"/>
          <w:szCs w:val="20"/>
        </w:rPr>
      </w:pPr>
    </w:p>
    <w:p w14:paraId="379964E4" w14:textId="77777777" w:rsidR="009B0F27" w:rsidRPr="00BC1BB2" w:rsidRDefault="009B0F27" w:rsidP="00A22C8A">
      <w:pPr>
        <w:pStyle w:val="Geenafstand"/>
        <w:spacing w:line="280" w:lineRule="atLeast"/>
        <w:rPr>
          <w:rFonts w:ascii="Arial" w:hAnsi="Arial" w:cs="Arial"/>
          <w:sz w:val="20"/>
          <w:szCs w:val="20"/>
        </w:rPr>
      </w:pPr>
      <w:r w:rsidRPr="00BC1BB2">
        <w:rPr>
          <w:rFonts w:ascii="Arial" w:hAnsi="Arial" w:cs="Arial"/>
          <w:sz w:val="20"/>
          <w:szCs w:val="20"/>
        </w:rPr>
        <w:t xml:space="preserve">De Commissie van Beroep voor de </w:t>
      </w:r>
      <w:r w:rsidR="00CB3F23" w:rsidRPr="00BC1BB2">
        <w:rPr>
          <w:rFonts w:ascii="Arial" w:hAnsi="Arial" w:cs="Arial"/>
          <w:sz w:val="20"/>
          <w:szCs w:val="20"/>
        </w:rPr>
        <w:t>e</w:t>
      </w:r>
      <w:r w:rsidRPr="00BC1BB2">
        <w:rPr>
          <w:rFonts w:ascii="Arial" w:hAnsi="Arial" w:cs="Arial"/>
          <w:sz w:val="20"/>
          <w:szCs w:val="20"/>
        </w:rPr>
        <w:t>xamens beslist binnen tien werkdagen na het indienen van het beroep.</w:t>
      </w:r>
    </w:p>
    <w:p w14:paraId="12C05F90" w14:textId="77777777" w:rsidR="009B0F27" w:rsidRPr="00BC1BB2" w:rsidRDefault="009B0F27" w:rsidP="00A22C8A">
      <w:pPr>
        <w:pStyle w:val="Geenafstand"/>
        <w:spacing w:line="280" w:lineRule="atLeast"/>
        <w:rPr>
          <w:rFonts w:ascii="Arial" w:hAnsi="Arial" w:cs="Arial"/>
          <w:sz w:val="20"/>
          <w:szCs w:val="20"/>
        </w:rPr>
      </w:pPr>
    </w:p>
    <w:p w14:paraId="791EDDE4" w14:textId="77777777" w:rsidR="009B0F27" w:rsidRPr="00BC1BB2" w:rsidRDefault="009B0F27" w:rsidP="00A22C8A">
      <w:pPr>
        <w:pStyle w:val="Geenafstand"/>
        <w:spacing w:line="280" w:lineRule="atLeast"/>
        <w:rPr>
          <w:rFonts w:ascii="Arial" w:hAnsi="Arial" w:cs="Arial"/>
          <w:sz w:val="20"/>
          <w:szCs w:val="20"/>
        </w:rPr>
      </w:pPr>
      <w:r w:rsidRPr="00BC1BB2">
        <w:rPr>
          <w:rFonts w:ascii="Arial" w:hAnsi="Arial" w:cs="Arial"/>
          <w:sz w:val="20"/>
          <w:szCs w:val="20"/>
        </w:rPr>
        <w:t>Alle betrokkenen ontvangen schriftelijk bericht waarin de uitspraak staat. De uitspraak van de Commissie van Beroep wordt door de voorzitter en de secretaris ondertekend. De uitspraak is voor alle partijen bindend.</w:t>
      </w:r>
    </w:p>
    <w:p w14:paraId="30337814" w14:textId="77777777" w:rsidR="009F33E8" w:rsidRPr="00BC1BB2" w:rsidRDefault="009F33E8" w:rsidP="00A22C8A">
      <w:pPr>
        <w:rPr>
          <w:rFonts w:ascii="Arial" w:hAnsi="Arial" w:cs="Arial"/>
          <w:color w:val="000000" w:themeColor="text1"/>
          <w:sz w:val="20"/>
          <w:szCs w:val="20"/>
        </w:rPr>
      </w:pPr>
    </w:p>
    <w:sectPr w:rsidR="009F33E8" w:rsidRPr="00BC1BB2" w:rsidSect="005E20E5">
      <w:headerReference w:type="even" r:id="rId18"/>
      <w:headerReference w:type="default" r:id="rId19"/>
      <w:footerReference w:type="default" r:id="rId20"/>
      <w:headerReference w:type="first" r:id="rId21"/>
      <w:footerReference w:type="first" r:id="rId22"/>
      <w:pgSz w:w="11906" w:h="16838"/>
      <w:pgMar w:top="1417" w:right="993" w:bottom="1417" w:left="1417" w:header="708" w:footer="11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20A0B" w14:textId="77777777" w:rsidR="00290886" w:rsidRDefault="00290886" w:rsidP="00E63C19">
      <w:pPr>
        <w:spacing w:line="240" w:lineRule="auto"/>
      </w:pPr>
      <w:r>
        <w:separator/>
      </w:r>
    </w:p>
  </w:endnote>
  <w:endnote w:type="continuationSeparator" w:id="0">
    <w:p w14:paraId="6A967EFD" w14:textId="77777777" w:rsidR="00290886" w:rsidRDefault="00290886" w:rsidP="00E63C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5009454"/>
      <w:docPartObj>
        <w:docPartGallery w:val="Page Numbers (Bottom of Page)"/>
        <w:docPartUnique/>
      </w:docPartObj>
    </w:sdtPr>
    <w:sdtEndPr/>
    <w:sdtContent>
      <w:p w14:paraId="59D94A49" w14:textId="3E422C24" w:rsidR="00BC1BB2" w:rsidRDefault="00BC1BB2" w:rsidP="001B04A2">
        <w:pPr>
          <w:pStyle w:val="Voettekst"/>
        </w:pPr>
        <w:r>
          <w:tab/>
        </w:r>
        <w:r>
          <w:tab/>
        </w:r>
        <w:r>
          <w:tab/>
        </w:r>
        <w:r>
          <w:tab/>
        </w:r>
        <w:r>
          <w:tab/>
        </w:r>
        <w:r>
          <w:tab/>
        </w:r>
        <w:r>
          <w:tab/>
        </w:r>
        <w:r>
          <w:tab/>
        </w:r>
        <w:r>
          <w:tab/>
        </w:r>
        <w:r>
          <w:tab/>
        </w:r>
        <w:r>
          <w:fldChar w:fldCharType="begin"/>
        </w:r>
        <w:r>
          <w:instrText>PAGE   \* MERGEFORMAT</w:instrText>
        </w:r>
        <w:r>
          <w:fldChar w:fldCharType="separate"/>
        </w:r>
        <w:r>
          <w:rPr>
            <w:noProof/>
          </w:rPr>
          <w:t>2</w:t>
        </w:r>
        <w:r>
          <w:fldChar w:fldCharType="end"/>
        </w:r>
      </w:p>
    </w:sdtContent>
  </w:sdt>
  <w:p w14:paraId="0003BA26" w14:textId="77777777" w:rsidR="00BC1BB2" w:rsidRDefault="00BC1BB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6451829"/>
      <w:docPartObj>
        <w:docPartGallery w:val="Page Numbers (Bottom of Page)"/>
        <w:docPartUnique/>
      </w:docPartObj>
    </w:sdtPr>
    <w:sdtEndPr/>
    <w:sdtContent>
      <w:p w14:paraId="552CD3A1" w14:textId="6FA5E893" w:rsidR="006B531B" w:rsidRDefault="00F22F37">
        <w:pPr>
          <w:pStyle w:val="Voettekst"/>
          <w:jc w:val="right"/>
        </w:pPr>
      </w:p>
    </w:sdtContent>
  </w:sdt>
  <w:p w14:paraId="6EA1E3DB" w14:textId="77777777" w:rsidR="00BC1BB2" w:rsidRDefault="00BC1BB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952358564"/>
      <w:docPartObj>
        <w:docPartGallery w:val="Page Numbers (Bottom of Page)"/>
        <w:docPartUnique/>
      </w:docPartObj>
    </w:sdtPr>
    <w:sdtEndPr/>
    <w:sdtContent>
      <w:p w14:paraId="081AC72B" w14:textId="18616DCA" w:rsidR="009B0F27" w:rsidRPr="00270372" w:rsidRDefault="00C165B3" w:rsidP="00C165B3">
        <w:pPr>
          <w:pStyle w:val="Voettekst"/>
          <w:rPr>
            <w:rFonts w:ascii="Arial" w:hAnsi="Arial" w:cs="Arial"/>
          </w:rPr>
        </w:pPr>
        <w:r w:rsidRPr="00270372">
          <w:rPr>
            <w:rFonts w:ascii="Arial" w:hAnsi="Arial" w:cs="Arial"/>
          </w:rPr>
          <w:tab/>
        </w:r>
        <w:r w:rsidRPr="00270372">
          <w:rPr>
            <w:rFonts w:ascii="Arial" w:hAnsi="Arial" w:cs="Arial"/>
          </w:rPr>
          <w:tab/>
        </w:r>
        <w:r w:rsidRPr="00270372">
          <w:rPr>
            <w:rFonts w:ascii="Arial" w:hAnsi="Arial" w:cs="Arial"/>
          </w:rPr>
          <w:tab/>
        </w:r>
        <w:r w:rsidRPr="00270372">
          <w:rPr>
            <w:rFonts w:ascii="Arial" w:hAnsi="Arial" w:cs="Arial"/>
          </w:rPr>
          <w:tab/>
        </w:r>
        <w:r w:rsidR="009B0F27" w:rsidRPr="00270372">
          <w:rPr>
            <w:rFonts w:ascii="Arial" w:hAnsi="Arial" w:cs="Arial"/>
          </w:rPr>
          <w:fldChar w:fldCharType="begin"/>
        </w:r>
        <w:r w:rsidR="009B0F27" w:rsidRPr="00270372">
          <w:rPr>
            <w:rFonts w:ascii="Arial" w:hAnsi="Arial" w:cs="Arial"/>
          </w:rPr>
          <w:instrText>PAGE   \* MERGEFORMAT</w:instrText>
        </w:r>
        <w:r w:rsidR="009B0F27" w:rsidRPr="00270372">
          <w:rPr>
            <w:rFonts w:ascii="Arial" w:hAnsi="Arial" w:cs="Arial"/>
          </w:rPr>
          <w:fldChar w:fldCharType="separate"/>
        </w:r>
        <w:r w:rsidR="005E20E5">
          <w:rPr>
            <w:rFonts w:ascii="Arial" w:hAnsi="Arial" w:cs="Arial"/>
            <w:noProof/>
          </w:rPr>
          <w:t>2</w:t>
        </w:r>
        <w:r w:rsidR="009B0F27" w:rsidRPr="00270372">
          <w:rPr>
            <w:rFonts w:ascii="Arial" w:hAnsi="Arial" w:cs="Arial"/>
          </w:rPr>
          <w:fldChar w:fldCharType="end"/>
        </w:r>
      </w:p>
    </w:sdtContent>
  </w:sdt>
  <w:p w14:paraId="06576071" w14:textId="77777777" w:rsidR="009B0F27" w:rsidRDefault="009B0F27">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658462077"/>
      <w:docPartObj>
        <w:docPartGallery w:val="Page Numbers (Bottom of Page)"/>
        <w:docPartUnique/>
      </w:docPartObj>
    </w:sdtPr>
    <w:sdtEndPr/>
    <w:sdtContent>
      <w:p w14:paraId="2CE036DB" w14:textId="35DAA698" w:rsidR="006B531B" w:rsidRPr="006B531B" w:rsidRDefault="006B531B">
        <w:pPr>
          <w:pStyle w:val="Voettekst"/>
          <w:jc w:val="right"/>
          <w:rPr>
            <w:rFonts w:ascii="Arial" w:hAnsi="Arial" w:cs="Arial"/>
          </w:rPr>
        </w:pPr>
        <w:r w:rsidRPr="006B531B">
          <w:rPr>
            <w:rFonts w:ascii="Arial" w:hAnsi="Arial" w:cs="Arial"/>
          </w:rPr>
          <w:fldChar w:fldCharType="begin"/>
        </w:r>
        <w:r w:rsidRPr="006B531B">
          <w:rPr>
            <w:rFonts w:ascii="Arial" w:hAnsi="Arial" w:cs="Arial"/>
          </w:rPr>
          <w:instrText>PAGE   \* MERGEFORMAT</w:instrText>
        </w:r>
        <w:r w:rsidRPr="006B531B">
          <w:rPr>
            <w:rFonts w:ascii="Arial" w:hAnsi="Arial" w:cs="Arial"/>
          </w:rPr>
          <w:fldChar w:fldCharType="separate"/>
        </w:r>
        <w:r w:rsidR="005E20E5">
          <w:rPr>
            <w:rFonts w:ascii="Arial" w:hAnsi="Arial" w:cs="Arial"/>
            <w:noProof/>
          </w:rPr>
          <w:t>1</w:t>
        </w:r>
        <w:r w:rsidRPr="006B531B">
          <w:rPr>
            <w:rFonts w:ascii="Arial" w:hAnsi="Arial" w:cs="Arial"/>
          </w:rPr>
          <w:fldChar w:fldCharType="end"/>
        </w:r>
      </w:p>
    </w:sdtContent>
  </w:sdt>
  <w:p w14:paraId="68C445BE" w14:textId="70F49DB7" w:rsidR="004C069E" w:rsidRPr="006B531B" w:rsidRDefault="004C069E" w:rsidP="006B531B">
    <w:pPr>
      <w:pStyle w:val="Voetteks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2F8ED" w14:textId="77777777" w:rsidR="00290886" w:rsidRDefault="00290886" w:rsidP="00E63C19">
      <w:pPr>
        <w:spacing w:line="240" w:lineRule="auto"/>
      </w:pPr>
      <w:r>
        <w:separator/>
      </w:r>
    </w:p>
  </w:footnote>
  <w:footnote w:type="continuationSeparator" w:id="0">
    <w:p w14:paraId="76FF87FD" w14:textId="77777777" w:rsidR="00290886" w:rsidRDefault="00290886" w:rsidP="00E63C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518BC" w14:textId="77777777" w:rsidR="00BC1BB2" w:rsidRDefault="00BC1BB2">
    <w:pPr>
      <w:pStyle w:val="Koptekst"/>
    </w:pPr>
    <w:r>
      <w:rPr>
        <w:noProof/>
      </w:rPr>
      <mc:AlternateContent>
        <mc:Choice Requires="wps">
          <w:drawing>
            <wp:anchor distT="0" distB="0" distL="114300" distR="114300" simplePos="0" relativeHeight="251659264" behindDoc="1" locked="0" layoutInCell="0" allowOverlap="1" wp14:anchorId="06B53085" wp14:editId="70132319">
              <wp:simplePos x="0" y="0"/>
              <wp:positionH relativeFrom="margin">
                <wp:align>center</wp:align>
              </wp:positionH>
              <wp:positionV relativeFrom="margin">
                <wp:align>center</wp:align>
              </wp:positionV>
              <wp:extent cx="6955155" cy="1545590"/>
              <wp:effectExtent l="0" t="2171700" r="0" b="176911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55155" cy="1545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610F21" w14:textId="77777777" w:rsidR="00BC1BB2" w:rsidRDefault="00BC1BB2" w:rsidP="00A714C0">
                          <w:pPr>
                            <w:pStyle w:val="Normaalweb"/>
                            <w:spacing w:before="0" w:beforeAutospacing="0" w:after="0" w:afterAutospacing="0"/>
                            <w:jc w:val="center"/>
                          </w:pPr>
                          <w:r>
                            <w:rPr>
                              <w:rFonts w:ascii="Verdana" w:eastAsia="Verdana" w:hAnsi="Verdana" w:cs="Verdana"/>
                              <w:color w:val="A6A6A6" w:themeColor="background1" w:themeShade="A6"/>
                              <w:sz w:val="2"/>
                              <w:szCs w:val="2"/>
                              <w14:textFill>
                                <w14:solidFill>
                                  <w14:schemeClr w14:val="bg1">
                                    <w14:alpha w14:val="50000"/>
                                    <w14:lumMod w14:val="65000"/>
                                  </w14:schemeClr>
                                </w14:solidFill>
                              </w14:textFill>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B53085" id="_x0000_t202" coordsize="21600,21600" o:spt="202" path="m,l,21600r21600,l21600,xe">
              <v:stroke joinstyle="miter"/>
              <v:path gradientshapeok="t" o:connecttype="rect"/>
            </v:shapetype>
            <v:shape id="WordArt 2" o:spid="_x0000_s1026" type="#_x0000_t202" style="position:absolute;margin-left:0;margin-top:0;width:547.65pt;height:121.7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2seAwIAAOkDAAAOAAAAZHJzL2Uyb0RvYy54bWysU0Fu2zAQvBfoHwjea1lGFMSC5cBNml7S&#10;NkBc5LwmKUutyGVJ2pJ/3yWlOEFzC+oDYS7J2ZnZ0ep60B07KudbNBXPZ3POlBEoW7Ov+M/t3acr&#10;znwAI6FDoyp+Up5frz9+WPW2VAtssJPKMQIxvuxtxZsQbJllXjRKg5+hVYYOa3QaAm3dPpMOekLX&#10;XbaYzy+zHp20DoXynqq34yFfJ/y6ViL8qGuvAusqTtxCWl1ad3HN1iso9w5s04qJBryDhYbWUNMz&#10;1C0EYAfXvoHSrXDosQ4zgTrDum6FShpITT7/R81jA1YlLWSOt2eb/P+DFd+PD461suIXnBnQNKIn&#10;cnTjAltEc3rrS7rzaOlWGD7jQENOQr29R/HbM4M3DZi92jiHfaNAErmcoKZykrA9WcJN1a0awhfZ&#10;0hzyCJ+9wh+b+dhp139DSU/gEDB1G2qnmcP47Go5j79UJv8YMaLBns7DpAZMUPFyWRR5UXAm6Cwv&#10;LopimcadQRnR4rCs8+GrQs3in4o7SkuCheO9D5Hdy5WJamQ38gzDbpj82aE8EemeUlRx/+cATpEB&#10;B32DFDpSXTvUk6lx/9x5OzyBs1PvQLQfuucUJQIpTnIaCshfBKQ7CucROlYkC0aK0+WJ7Iga33q7&#10;Ifvu2qQk+jzynJRQnpLAKfsxsK/36dbLF7r+CwAA//8DAFBLAwQUAAYACAAAACEAfBOekNwAAAAG&#10;AQAADwAAAGRycy9kb3ducmV2LnhtbEyPwU7DMBBE70j8g7VI3KhDUxCkcSpExKHHtojzNt4mKfY6&#10;xE6T8vW4XOCy0mhGM2/z1WSNOFHvW8cK7mcJCOLK6ZZrBe+7t7snED4gazSOScGZPKyK66scM+1G&#10;3tBpG2oRS9hnqKAJocuk9FVDFv3MdcTRO7jeYoiyr6XucYzl1sh5kjxKiy3HhQY7em2o+twOVoH+&#10;Ppy7dBx36/WmHL5MW5b0cVTq9mZ6WYIINIW/MFzwIzoUkWnvBtZeGAXxkfB7L17y/JCC2CuYL9IF&#10;yCKX//GLHwAAAP//AwBQSwECLQAUAAYACAAAACEAtoM4kv4AAADhAQAAEwAAAAAAAAAAAAAAAAAA&#10;AAAAW0NvbnRlbnRfVHlwZXNdLnhtbFBLAQItABQABgAIAAAAIQA4/SH/1gAAAJQBAAALAAAAAAAA&#10;AAAAAAAAAC8BAABfcmVscy8ucmVsc1BLAQItABQABgAIAAAAIQBU32seAwIAAOkDAAAOAAAAAAAA&#10;AAAAAAAAAC4CAABkcnMvZTJvRG9jLnhtbFBLAQItABQABgAIAAAAIQB8E56Q3AAAAAYBAAAPAAAA&#10;AAAAAAAAAAAAAF0EAABkcnMvZG93bnJldi54bWxQSwUGAAAAAAQABADzAAAAZgUAAAAA&#10;" o:allowincell="f" filled="f" stroked="f">
              <v:stroke joinstyle="round"/>
              <o:lock v:ext="edit" shapetype="t"/>
              <v:textbox style="mso-fit-shape-to-text:t">
                <w:txbxContent>
                  <w:p w14:paraId="74610F21" w14:textId="77777777" w:rsidR="00BC1BB2" w:rsidRDefault="00BC1BB2" w:rsidP="00A714C0">
                    <w:pPr>
                      <w:pStyle w:val="Normaalweb"/>
                      <w:spacing w:before="0" w:beforeAutospacing="0" w:after="0" w:afterAutospacing="0"/>
                      <w:jc w:val="center"/>
                    </w:pPr>
                    <w:r>
                      <w:rPr>
                        <w:rFonts w:ascii="Verdana" w:eastAsia="Verdana" w:hAnsi="Verdana" w:cs="Verdana"/>
                        <w:color w:val="A6A6A6" w:themeColor="background1" w:themeShade="A6"/>
                        <w:sz w:val="2"/>
                        <w:szCs w:val="2"/>
                        <w14:textFill>
                          <w14:solidFill>
                            <w14:schemeClr w14:val="bg1">
                              <w14:alpha w14:val="50000"/>
                              <w14:lumMod w14:val="65000"/>
                            </w14:schemeClr>
                          </w14:solidFill>
                        </w14:textFill>
                      </w:rPr>
                      <w:t>CONCEPT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20CEC" w14:textId="77777777" w:rsidR="009B0F27" w:rsidRDefault="00017DFC">
    <w:pPr>
      <w:pStyle w:val="Koptekst"/>
    </w:pPr>
    <w:r>
      <w:rPr>
        <w:noProof/>
      </w:rPr>
      <mc:AlternateContent>
        <mc:Choice Requires="wps">
          <w:drawing>
            <wp:anchor distT="0" distB="0" distL="114300" distR="114300" simplePos="0" relativeHeight="251657216" behindDoc="1" locked="0" layoutInCell="0" allowOverlap="1" wp14:anchorId="07BDDF80" wp14:editId="1A33E8CD">
              <wp:simplePos x="0" y="0"/>
              <wp:positionH relativeFrom="margin">
                <wp:align>center</wp:align>
              </wp:positionH>
              <wp:positionV relativeFrom="margin">
                <wp:align>center</wp:align>
              </wp:positionV>
              <wp:extent cx="6955155" cy="1545590"/>
              <wp:effectExtent l="0" t="2171700" r="0" b="176911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55155" cy="1545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D9DCD4" w14:textId="77777777" w:rsidR="00017DFC" w:rsidRDefault="00017DFC" w:rsidP="00017DFC">
                          <w:pPr>
                            <w:pStyle w:val="Normaalweb"/>
                            <w:spacing w:before="0" w:beforeAutospacing="0" w:after="0" w:afterAutospacing="0"/>
                            <w:jc w:val="center"/>
                          </w:pPr>
                          <w:r>
                            <w:rPr>
                              <w:rFonts w:ascii="Verdana" w:eastAsia="Verdana" w:hAnsi="Verdana" w:cs="Verdana"/>
                              <w:color w:val="A6A6A6" w:themeColor="background1" w:themeShade="A6"/>
                              <w:sz w:val="2"/>
                              <w:szCs w:val="2"/>
                              <w14:textFill>
                                <w14:solidFill>
                                  <w14:schemeClr w14:val="bg1">
                                    <w14:alpha w14:val="50000"/>
                                    <w14:lumMod w14:val="65000"/>
                                  </w14:schemeClr>
                                </w14:solidFill>
                              </w14:textFill>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BDDF80" id="_x0000_t202" coordsize="21600,21600" o:spt="202" path="m,l,21600r21600,l21600,xe">
              <v:stroke joinstyle="miter"/>
              <v:path gradientshapeok="t" o:connecttype="rect"/>
            </v:shapetype>
            <v:shape id="_x0000_s1027" type="#_x0000_t202" style="position:absolute;margin-left:0;margin-top:0;width:547.65pt;height:121.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kfCBQIAAPADAAAOAAAAZHJzL2Uyb0RvYy54bWysU8Fu2zAMvQ/YPwi6L46DuWiMOEXWrrt0&#10;W4Gm6JmR5NibJWqSEjt/P0p2k2K7DfNBsCjq8b1HanUz6I4dlfMtmornszlnygiUrdlX/Hl7/+Ga&#10;Mx/ASOjQqIqflOc36/fvVr0t1QIb7KRyjECML3tb8SYEW2aZF43S4GdolaHDGp2GQFu3z6SDntB1&#10;ly3m86usRyetQ6G8p+jdeMjXCb+ulQjf69qrwLqKE7eQVpfWXVyz9QrKvQPbtGKiAf/AQkNrqOgZ&#10;6g4CsINr/4LSrXDosQ4zgTrDum6FShpITT7/Q81TA1YlLWSOt2eb/P+DFd+Oj461suILzgxoatEL&#10;ObpxgS2iOb31JeU8WcoKwyccqMlJqLcPKH56ZvC2AbNXG+ewbxRIIpcT1BROErYnS7gpulVD+Cxb&#10;6kMe4bM3+GMxHyvt+q8o6QocAqZqQ+00cxivXS/n8Uth8o8RI2rs6dxMKsAEBa+WRZEXBWeCzvLi&#10;Y1EsU7szKCNabJZ1PnxRqFn8qbijaUmwcHzwIbK7pExUI7uRZxh2Q/It6YgydihPxL2nYaq4/3UA&#10;p8iHg75Fmj0SXzvUk7dx/0pgO7yAsxOFQOwfu9dhSjzSVMmpNyB/EJDuaEaP0LEiOTEynZInziNq&#10;vOvthly8b5OgC89JEI1V0jk9gTi3b/cp6/JQ178BAAD//wMAUEsDBBQABgAIAAAAIQB8E56Q3AAA&#10;AAYBAAAPAAAAZHJzL2Rvd25yZXYueG1sTI/BTsMwEETvSPyDtUjcqENTEKRxKkTEoce2iPM23iYp&#10;9jrETpPy9bhc4LLSaEYzb/PVZI04Ue9bxwruZwkI4srplmsF77u3uycQPiBrNI5JwZk8rIrrqxwz&#10;7Ube0GkbahFL2GeooAmhy6T0VUMW/cx1xNE7uN5iiLKvpe5xjOXWyHmSPEqLLceFBjt6baj63A5W&#10;gf4+nLt0HHfr9aYcvkxblvRxVOr2ZnpZggg0hb8wXPAjOhSRae8G1l4YBfGR8HsvXvL8kILYK5gv&#10;0gXIIpf/8YsfAAAA//8DAFBLAQItABQABgAIAAAAIQC2gziS/gAAAOEBAAATAAAAAAAAAAAAAAAA&#10;AAAAAABbQ29udGVudF9UeXBlc10ueG1sUEsBAi0AFAAGAAgAAAAhADj9If/WAAAAlAEAAAsAAAAA&#10;AAAAAAAAAAAALwEAAF9yZWxzLy5yZWxzUEsBAi0AFAAGAAgAAAAhAAjiR8IFAgAA8AMAAA4AAAAA&#10;AAAAAAAAAAAALgIAAGRycy9lMm9Eb2MueG1sUEsBAi0AFAAGAAgAAAAhAHwTnpDcAAAABgEAAA8A&#10;AAAAAAAAAAAAAAAAXwQAAGRycy9kb3ducmV2LnhtbFBLBQYAAAAABAAEAPMAAABoBQAAAAA=&#10;" o:allowincell="f" filled="f" stroked="f">
              <v:stroke joinstyle="round"/>
              <o:lock v:ext="edit" shapetype="t"/>
              <v:textbox style="mso-fit-shape-to-text:t">
                <w:txbxContent>
                  <w:p w14:paraId="43D9DCD4" w14:textId="77777777" w:rsidR="00017DFC" w:rsidRDefault="00017DFC" w:rsidP="00017DFC">
                    <w:pPr>
                      <w:pStyle w:val="Normaalweb"/>
                      <w:spacing w:before="0" w:beforeAutospacing="0" w:after="0" w:afterAutospacing="0"/>
                      <w:jc w:val="center"/>
                    </w:pPr>
                    <w:r>
                      <w:rPr>
                        <w:rFonts w:ascii="Verdana" w:eastAsia="Verdana" w:hAnsi="Verdana" w:cs="Verdana"/>
                        <w:color w:val="A6A6A6" w:themeColor="background1" w:themeShade="A6"/>
                        <w:sz w:val="2"/>
                        <w:szCs w:val="2"/>
                        <w14:textFill>
                          <w14:solidFill>
                            <w14:schemeClr w14:val="bg1">
                              <w14:alpha w14:val="50000"/>
                              <w14:lumMod w14:val="65000"/>
                            </w14:schemeClr>
                          </w14:solidFill>
                        </w14:textFill>
                      </w:rPr>
                      <w:t>CONCEPT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38DF8" w14:textId="77777777" w:rsidR="009B0F27" w:rsidRDefault="004C069E" w:rsidP="004C069E">
    <w:pPr>
      <w:pStyle w:val="Koptekst"/>
      <w:tabs>
        <w:tab w:val="clear" w:pos="4536"/>
        <w:tab w:val="clear" w:pos="9072"/>
        <w:tab w:val="left" w:pos="2068"/>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8925A" w14:textId="77777777" w:rsidR="004C069E" w:rsidRDefault="004C069E" w:rsidP="004C069E">
    <w:pPr>
      <w:pStyle w:val="Koptekst"/>
      <w:tabs>
        <w:tab w:val="clear" w:pos="4536"/>
        <w:tab w:val="clear" w:pos="9072"/>
        <w:tab w:val="left" w:pos="1900"/>
      </w:tabs>
    </w:pPr>
    <w:r>
      <w:tab/>
    </w:r>
  </w:p>
  <w:p w14:paraId="47B7987B" w14:textId="77777777" w:rsidR="009B0F27" w:rsidRDefault="009B0F27" w:rsidP="004C069E">
    <w:pPr>
      <w:pStyle w:val="Koptekst"/>
      <w:tabs>
        <w:tab w:val="clear" w:pos="4536"/>
        <w:tab w:val="clear" w:pos="9072"/>
        <w:tab w:val="left" w:pos="1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9E3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D6A7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265B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FA62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AABD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7E4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FE9C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0CA282"/>
    <w:lvl w:ilvl="0">
      <w:start w:val="1"/>
      <w:numFmt w:val="bullet"/>
      <w:pStyle w:val="Lijstopsomteken2"/>
      <w:lvlText w:val="–"/>
      <w:lvlJc w:val="left"/>
      <w:pPr>
        <w:tabs>
          <w:tab w:val="num" w:pos="714"/>
        </w:tabs>
        <w:ind w:left="714" w:hanging="357"/>
      </w:pPr>
      <w:rPr>
        <w:rFonts w:ascii="Times New Roman" w:hAnsi="Times New Roman" w:cs="Times New Roman" w:hint="default"/>
      </w:rPr>
    </w:lvl>
  </w:abstractNum>
  <w:abstractNum w:abstractNumId="8" w15:restartNumberingAfterBreak="0">
    <w:nsid w:val="FFFFFF88"/>
    <w:multiLevelType w:val="singleLevel"/>
    <w:tmpl w:val="105AB536"/>
    <w:lvl w:ilvl="0">
      <w:start w:val="1"/>
      <w:numFmt w:val="decimal"/>
      <w:pStyle w:val="Lijstnummering"/>
      <w:lvlText w:val="%1"/>
      <w:lvlJc w:val="left"/>
      <w:pPr>
        <w:tabs>
          <w:tab w:val="num" w:pos="357"/>
        </w:tabs>
        <w:ind w:left="357" w:hanging="357"/>
      </w:pPr>
      <w:rPr>
        <w:rFonts w:hint="default"/>
      </w:rPr>
    </w:lvl>
  </w:abstractNum>
  <w:abstractNum w:abstractNumId="9" w15:restartNumberingAfterBreak="0">
    <w:nsid w:val="FFFFFF89"/>
    <w:multiLevelType w:val="singleLevel"/>
    <w:tmpl w:val="78F262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2E212C"/>
    <w:multiLevelType w:val="hybridMultilevel"/>
    <w:tmpl w:val="6164935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0D328EA"/>
    <w:multiLevelType w:val="hybridMultilevel"/>
    <w:tmpl w:val="C714C5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36A6AE7"/>
    <w:multiLevelType w:val="hybridMultilevel"/>
    <w:tmpl w:val="0BB80B4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15C42AF2"/>
    <w:multiLevelType w:val="hybridMultilevel"/>
    <w:tmpl w:val="5A4A3452"/>
    <w:lvl w:ilvl="0" w:tplc="49D61AB0">
      <w:start w:val="2"/>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8AD54CD"/>
    <w:multiLevelType w:val="hybridMultilevel"/>
    <w:tmpl w:val="32E4A350"/>
    <w:lvl w:ilvl="0" w:tplc="C4A0B0D0">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DEB654D"/>
    <w:multiLevelType w:val="multilevel"/>
    <w:tmpl w:val="04130025"/>
    <w:lvl w:ilvl="0">
      <w:start w:val="1"/>
      <w:numFmt w:val="decimal"/>
      <w:pStyle w:val="Kop1"/>
      <w:lvlText w:val="%1"/>
      <w:lvlJc w:val="left"/>
      <w:pPr>
        <w:ind w:left="432" w:hanging="432"/>
      </w:pPr>
      <w:rPr>
        <w:rFonts w:hint="default"/>
        <w:b/>
        <w:i w:val="0"/>
        <w:sz w:val="28"/>
        <w:szCs w:val="28"/>
      </w:rPr>
    </w:lvl>
    <w:lvl w:ilvl="1">
      <w:start w:val="1"/>
      <w:numFmt w:val="decimal"/>
      <w:pStyle w:val="Kop2"/>
      <w:lvlText w:val="%1.%2"/>
      <w:lvlJc w:val="left"/>
      <w:pPr>
        <w:ind w:left="576" w:hanging="576"/>
      </w:pPr>
      <w:rPr>
        <w:rFonts w:hint="default"/>
        <w:b/>
        <w:i w:val="0"/>
        <w:sz w:val="20"/>
        <w:szCs w:val="20"/>
      </w:rPr>
    </w:lvl>
    <w:lvl w:ilvl="2">
      <w:start w:val="1"/>
      <w:numFmt w:val="decimal"/>
      <w:pStyle w:val="Kop3"/>
      <w:lvlText w:val="%1.%2.%3"/>
      <w:lvlJc w:val="left"/>
      <w:pPr>
        <w:ind w:left="720" w:hanging="720"/>
      </w:pPr>
      <w:rPr>
        <w:rFonts w:hint="default"/>
        <w:b/>
        <w:i/>
        <w:sz w:val="18"/>
        <w:szCs w:val="18"/>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6" w15:restartNumberingAfterBreak="0">
    <w:nsid w:val="204F2351"/>
    <w:multiLevelType w:val="hybridMultilevel"/>
    <w:tmpl w:val="5D18C2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D294CAA"/>
    <w:multiLevelType w:val="hybridMultilevel"/>
    <w:tmpl w:val="07802452"/>
    <w:lvl w:ilvl="0" w:tplc="F1C23CC0">
      <w:start w:val="1"/>
      <w:numFmt w:val="bullet"/>
      <w:pStyle w:val="Lijstopsomteken"/>
      <w:lvlText w:val="•"/>
      <w:lvlJc w:val="left"/>
      <w:pPr>
        <w:tabs>
          <w:tab w:val="num" w:pos="357"/>
        </w:tabs>
        <w:ind w:left="357" w:hanging="357"/>
      </w:pPr>
      <w:rPr>
        <w:rFonts w:ascii="Verdana" w:hAnsi="Verdana" w:hint="default"/>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B11931"/>
    <w:multiLevelType w:val="hybridMultilevel"/>
    <w:tmpl w:val="F3A23B1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F9D3E39"/>
    <w:multiLevelType w:val="hybridMultilevel"/>
    <w:tmpl w:val="B85C40AA"/>
    <w:lvl w:ilvl="0" w:tplc="C4A0B0D0">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28B19E3"/>
    <w:multiLevelType w:val="hybridMultilevel"/>
    <w:tmpl w:val="A87E88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9080193"/>
    <w:multiLevelType w:val="hybridMultilevel"/>
    <w:tmpl w:val="F9B67DD0"/>
    <w:lvl w:ilvl="0" w:tplc="C4A0B0D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7"/>
  </w:num>
  <w:num w:numId="4">
    <w:abstractNumId w:val="7"/>
  </w:num>
  <w:num w:numId="5">
    <w:abstractNumId w:val="9"/>
  </w:num>
  <w:num w:numId="6">
    <w:abstractNumId w:val="17"/>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9"/>
  </w:num>
  <w:num w:numId="24">
    <w:abstractNumId w:val="14"/>
  </w:num>
  <w:num w:numId="25">
    <w:abstractNumId w:val="16"/>
  </w:num>
  <w:num w:numId="26">
    <w:abstractNumId w:val="21"/>
  </w:num>
  <w:num w:numId="27">
    <w:abstractNumId w:val="18"/>
  </w:num>
  <w:num w:numId="28">
    <w:abstractNumId w:val="13"/>
  </w:num>
  <w:num w:numId="29">
    <w:abstractNumId w:val="11"/>
  </w:num>
  <w:num w:numId="30">
    <w:abstractNumId w:val="20"/>
  </w:num>
  <w:num w:numId="31">
    <w:abstractNumId w:val="1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C19"/>
    <w:rsid w:val="00016DDE"/>
    <w:rsid w:val="00017DFC"/>
    <w:rsid w:val="00074915"/>
    <w:rsid w:val="00107F57"/>
    <w:rsid w:val="00114CC8"/>
    <w:rsid w:val="00176F99"/>
    <w:rsid w:val="001A3B3A"/>
    <w:rsid w:val="001E0CA0"/>
    <w:rsid w:val="00206995"/>
    <w:rsid w:val="002357AA"/>
    <w:rsid w:val="002375C9"/>
    <w:rsid w:val="0025401E"/>
    <w:rsid w:val="00270372"/>
    <w:rsid w:val="00290886"/>
    <w:rsid w:val="002A11CD"/>
    <w:rsid w:val="002B5107"/>
    <w:rsid w:val="002C20A3"/>
    <w:rsid w:val="00310650"/>
    <w:rsid w:val="00314146"/>
    <w:rsid w:val="00374AD9"/>
    <w:rsid w:val="00396E6C"/>
    <w:rsid w:val="00400594"/>
    <w:rsid w:val="00402F74"/>
    <w:rsid w:val="00444C68"/>
    <w:rsid w:val="004A0F4A"/>
    <w:rsid w:val="004C069E"/>
    <w:rsid w:val="0050781F"/>
    <w:rsid w:val="0051228B"/>
    <w:rsid w:val="00524008"/>
    <w:rsid w:val="005462C1"/>
    <w:rsid w:val="00586C52"/>
    <w:rsid w:val="00596C56"/>
    <w:rsid w:val="005A5C1A"/>
    <w:rsid w:val="005A5C48"/>
    <w:rsid w:val="005D5855"/>
    <w:rsid w:val="005D769D"/>
    <w:rsid w:val="005E20E5"/>
    <w:rsid w:val="00624E23"/>
    <w:rsid w:val="006B531B"/>
    <w:rsid w:val="006B61D9"/>
    <w:rsid w:val="00733C66"/>
    <w:rsid w:val="00737F75"/>
    <w:rsid w:val="0074630D"/>
    <w:rsid w:val="007547C2"/>
    <w:rsid w:val="0076018B"/>
    <w:rsid w:val="007E5C5D"/>
    <w:rsid w:val="007F3E2C"/>
    <w:rsid w:val="00803F87"/>
    <w:rsid w:val="00811713"/>
    <w:rsid w:val="0085242C"/>
    <w:rsid w:val="008612EE"/>
    <w:rsid w:val="008C784F"/>
    <w:rsid w:val="008D38FB"/>
    <w:rsid w:val="00901D63"/>
    <w:rsid w:val="00925265"/>
    <w:rsid w:val="009B0F27"/>
    <w:rsid w:val="009B37CD"/>
    <w:rsid w:val="009F2DC2"/>
    <w:rsid w:val="009F33E8"/>
    <w:rsid w:val="00A22C8A"/>
    <w:rsid w:val="00A93FEA"/>
    <w:rsid w:val="00AF015F"/>
    <w:rsid w:val="00AF4E2D"/>
    <w:rsid w:val="00AF5060"/>
    <w:rsid w:val="00B256C0"/>
    <w:rsid w:val="00B75DBC"/>
    <w:rsid w:val="00BC1BB2"/>
    <w:rsid w:val="00BD519B"/>
    <w:rsid w:val="00C165B3"/>
    <w:rsid w:val="00C47361"/>
    <w:rsid w:val="00C560EF"/>
    <w:rsid w:val="00C566F6"/>
    <w:rsid w:val="00C76EC9"/>
    <w:rsid w:val="00C91DBB"/>
    <w:rsid w:val="00CA459A"/>
    <w:rsid w:val="00CB3F23"/>
    <w:rsid w:val="00CB4FF9"/>
    <w:rsid w:val="00D76AD5"/>
    <w:rsid w:val="00DB32FE"/>
    <w:rsid w:val="00E34BA6"/>
    <w:rsid w:val="00E350B1"/>
    <w:rsid w:val="00E63C19"/>
    <w:rsid w:val="00F10F49"/>
    <w:rsid w:val="00F22F37"/>
    <w:rsid w:val="00F2319E"/>
    <w:rsid w:val="00F573E6"/>
    <w:rsid w:val="00F60A21"/>
    <w:rsid w:val="00FA0AFA"/>
    <w:rsid w:val="00FB46C7"/>
    <w:rsid w:val="00FB52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B2FDBB"/>
  <w15:docId w15:val="{EBCC354D-F66F-457D-91A8-2071DC3A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B5259"/>
    <w:pPr>
      <w:tabs>
        <w:tab w:val="left" w:pos="357"/>
        <w:tab w:val="left" w:pos="714"/>
      </w:tabs>
      <w:spacing w:after="0" w:line="280" w:lineRule="atLeast"/>
    </w:pPr>
    <w:rPr>
      <w:rFonts w:ascii="Verdana" w:hAnsi="Verdana" w:cs="Times New Roman"/>
      <w:sz w:val="18"/>
      <w:szCs w:val="24"/>
      <w:lang w:eastAsia="nl-NL"/>
    </w:rPr>
  </w:style>
  <w:style w:type="paragraph" w:styleId="Kop1">
    <w:name w:val="heading 1"/>
    <w:basedOn w:val="Standaard"/>
    <w:next w:val="Standaard"/>
    <w:link w:val="Kop1Char"/>
    <w:qFormat/>
    <w:rsid w:val="00524008"/>
    <w:pPr>
      <w:keepNext/>
      <w:pageBreakBefore/>
      <w:numPr>
        <w:numId w:val="15"/>
      </w:numPr>
      <w:tabs>
        <w:tab w:val="clear" w:pos="357"/>
        <w:tab w:val="clear" w:pos="714"/>
      </w:tabs>
      <w:spacing w:after="560"/>
      <w:outlineLvl w:val="0"/>
    </w:pPr>
    <w:rPr>
      <w:rFonts w:cs="Arial"/>
      <w:b/>
      <w:bCs/>
      <w:sz w:val="28"/>
      <w:szCs w:val="28"/>
    </w:rPr>
  </w:style>
  <w:style w:type="paragraph" w:styleId="Kop2">
    <w:name w:val="heading 2"/>
    <w:basedOn w:val="Standaard"/>
    <w:next w:val="Standaard"/>
    <w:link w:val="Kop2Char"/>
    <w:qFormat/>
    <w:rsid w:val="00524008"/>
    <w:pPr>
      <w:keepNext/>
      <w:numPr>
        <w:ilvl w:val="1"/>
        <w:numId w:val="15"/>
      </w:numPr>
      <w:tabs>
        <w:tab w:val="clear" w:pos="357"/>
        <w:tab w:val="clear" w:pos="714"/>
      </w:tabs>
      <w:spacing w:before="560" w:after="280"/>
      <w:outlineLvl w:val="1"/>
    </w:pPr>
    <w:rPr>
      <w:rFonts w:cs="Arial"/>
      <w:b/>
      <w:bCs/>
      <w:iCs/>
      <w:sz w:val="20"/>
      <w:szCs w:val="28"/>
    </w:rPr>
  </w:style>
  <w:style w:type="paragraph" w:styleId="Kop3">
    <w:name w:val="heading 3"/>
    <w:basedOn w:val="Standaard"/>
    <w:next w:val="Standaard"/>
    <w:link w:val="Kop3Char"/>
    <w:qFormat/>
    <w:rsid w:val="00524008"/>
    <w:pPr>
      <w:keepNext/>
      <w:numPr>
        <w:ilvl w:val="2"/>
        <w:numId w:val="15"/>
      </w:numPr>
      <w:tabs>
        <w:tab w:val="clear" w:pos="357"/>
      </w:tabs>
      <w:spacing w:before="280"/>
      <w:outlineLvl w:val="2"/>
    </w:pPr>
    <w:rPr>
      <w:rFonts w:cs="Arial"/>
      <w:b/>
      <w:bCs/>
      <w:i/>
      <w:sz w:val="20"/>
      <w:szCs w:val="20"/>
    </w:rPr>
  </w:style>
  <w:style w:type="paragraph" w:styleId="Kop4">
    <w:name w:val="heading 4"/>
    <w:basedOn w:val="Standaard"/>
    <w:next w:val="Standaard"/>
    <w:link w:val="Kop4Char"/>
    <w:qFormat/>
    <w:rsid w:val="00524008"/>
    <w:pPr>
      <w:keepNext/>
      <w:numPr>
        <w:ilvl w:val="3"/>
        <w:numId w:val="15"/>
      </w:numPr>
      <w:tabs>
        <w:tab w:val="clear" w:pos="357"/>
      </w:tabs>
      <w:spacing w:before="280"/>
      <w:outlineLvl w:val="3"/>
    </w:pPr>
    <w:rPr>
      <w:bCs/>
      <w:i/>
      <w:szCs w:val="28"/>
    </w:rPr>
  </w:style>
  <w:style w:type="paragraph" w:styleId="Kop5">
    <w:name w:val="heading 5"/>
    <w:basedOn w:val="Standaard"/>
    <w:next w:val="Standaard"/>
    <w:link w:val="Kop5Char"/>
    <w:qFormat/>
    <w:rsid w:val="00524008"/>
    <w:pPr>
      <w:numPr>
        <w:ilvl w:val="4"/>
        <w:numId w:val="15"/>
      </w:numPr>
      <w:tabs>
        <w:tab w:val="clear" w:pos="357"/>
      </w:tabs>
      <w:spacing w:before="280"/>
      <w:outlineLvl w:val="4"/>
    </w:pPr>
    <w:rPr>
      <w:b/>
      <w:bCs/>
      <w:iCs/>
      <w:sz w:val="16"/>
      <w:szCs w:val="16"/>
    </w:rPr>
  </w:style>
  <w:style w:type="paragraph" w:styleId="Kop6">
    <w:name w:val="heading 6"/>
    <w:basedOn w:val="Standaard"/>
    <w:next w:val="Standaard"/>
    <w:link w:val="Kop6Char"/>
    <w:qFormat/>
    <w:rsid w:val="00524008"/>
    <w:pPr>
      <w:numPr>
        <w:ilvl w:val="5"/>
        <w:numId w:val="15"/>
      </w:numPr>
      <w:tabs>
        <w:tab w:val="clear" w:pos="357"/>
      </w:tabs>
      <w:spacing w:before="280"/>
      <w:outlineLvl w:val="5"/>
    </w:pPr>
    <w:rPr>
      <w:b/>
      <w:bCs/>
      <w:i/>
      <w:sz w:val="16"/>
      <w:szCs w:val="16"/>
    </w:rPr>
  </w:style>
  <w:style w:type="paragraph" w:styleId="Kop7">
    <w:name w:val="heading 7"/>
    <w:basedOn w:val="Standaard"/>
    <w:next w:val="Standaard"/>
    <w:link w:val="Kop7Char"/>
    <w:qFormat/>
    <w:rsid w:val="00524008"/>
    <w:pPr>
      <w:numPr>
        <w:ilvl w:val="6"/>
        <w:numId w:val="15"/>
      </w:numPr>
      <w:tabs>
        <w:tab w:val="clear" w:pos="357"/>
      </w:tabs>
      <w:spacing w:before="240" w:after="60"/>
      <w:outlineLvl w:val="6"/>
    </w:pPr>
    <w:rPr>
      <w:rFonts w:ascii="Times New Roman" w:hAnsi="Times New Roman"/>
      <w:sz w:val="24"/>
    </w:rPr>
  </w:style>
  <w:style w:type="paragraph" w:styleId="Kop8">
    <w:name w:val="heading 8"/>
    <w:basedOn w:val="Standaard"/>
    <w:next w:val="Standaard"/>
    <w:link w:val="Kop8Char"/>
    <w:qFormat/>
    <w:rsid w:val="00524008"/>
    <w:pPr>
      <w:numPr>
        <w:ilvl w:val="7"/>
        <w:numId w:val="15"/>
      </w:numPr>
      <w:tabs>
        <w:tab w:val="clear" w:pos="357"/>
      </w:tabs>
      <w:spacing w:before="240" w:after="60"/>
      <w:outlineLvl w:val="7"/>
    </w:pPr>
    <w:rPr>
      <w:rFonts w:ascii="Times New Roman" w:hAnsi="Times New Roman"/>
      <w:i/>
      <w:iCs/>
      <w:sz w:val="24"/>
    </w:rPr>
  </w:style>
  <w:style w:type="paragraph" w:styleId="Kop9">
    <w:name w:val="heading 9"/>
    <w:basedOn w:val="Standaard"/>
    <w:next w:val="Standaard"/>
    <w:link w:val="Kop9Char"/>
    <w:qFormat/>
    <w:rsid w:val="00524008"/>
    <w:pPr>
      <w:numPr>
        <w:ilvl w:val="8"/>
        <w:numId w:val="15"/>
      </w:numPr>
      <w:tabs>
        <w:tab w:val="clear" w:pos="357"/>
      </w:tabs>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240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4008"/>
    <w:rPr>
      <w:rFonts w:ascii="Tahoma" w:eastAsia="Times New Roman" w:hAnsi="Tahoma" w:cs="Tahoma"/>
      <w:sz w:val="16"/>
      <w:szCs w:val="16"/>
      <w:lang w:eastAsia="nl-NL"/>
    </w:rPr>
  </w:style>
  <w:style w:type="table" w:customStyle="1" w:styleId="CinopTabel">
    <w:name w:val="Cinop Tabel"/>
    <w:basedOn w:val="Standaardtabel"/>
    <w:uiPriority w:val="99"/>
    <w:qFormat/>
    <w:rsid w:val="0085242C"/>
    <w:pPr>
      <w:spacing w:after="0" w:line="240" w:lineRule="auto"/>
    </w:pPr>
    <w:rPr>
      <w:rFonts w:ascii="Verdana" w:hAnsi="Verdana"/>
    </w:rPr>
    <w:tblPr>
      <w:tblBorders>
        <w:top w:val="single" w:sz="4" w:space="0" w:color="auto"/>
        <w:bottom w:val="single" w:sz="4" w:space="0" w:color="auto"/>
        <w:insideH w:val="dotted" w:sz="4" w:space="0" w:color="auto"/>
      </w:tblBorders>
    </w:tblPr>
    <w:tcPr>
      <w:shd w:val="clear" w:color="auto" w:fill="auto"/>
    </w:tcPr>
    <w:tblStylePr w:type="firstRow">
      <w:rPr>
        <w:rFonts w:ascii="Verdana" w:hAnsi="Verdana"/>
        <w:color w:val="auto"/>
      </w:rPr>
    </w:tblStylePr>
  </w:style>
  <w:style w:type="table" w:customStyle="1" w:styleId="CinopTabel2">
    <w:name w:val="Cinop Tabel 2"/>
    <w:basedOn w:val="CinopTabel"/>
    <w:uiPriority w:val="99"/>
    <w:qFormat/>
    <w:rsid w:val="0085242C"/>
    <w:tblPr/>
    <w:tcPr>
      <w:shd w:val="clear" w:color="auto" w:fill="auto"/>
    </w:tcPr>
    <w:tblStylePr w:type="firstRow">
      <w:rPr>
        <w:rFonts w:ascii="Verdana" w:hAnsi="Verdana"/>
        <w:color w:val="auto"/>
      </w:rPr>
      <w:tblPr/>
      <w:tcPr>
        <w:tcBorders>
          <w:bottom w:val="single" w:sz="4" w:space="0" w:color="auto"/>
        </w:tcBorders>
        <w:shd w:val="clear" w:color="auto" w:fill="auto"/>
      </w:tcPr>
    </w:tblStylePr>
  </w:style>
  <w:style w:type="paragraph" w:styleId="Titel">
    <w:name w:val="Title"/>
    <w:basedOn w:val="Standaard"/>
    <w:link w:val="TitelChar"/>
    <w:qFormat/>
    <w:rsid w:val="00524008"/>
    <w:pPr>
      <w:tabs>
        <w:tab w:val="clear" w:pos="357"/>
        <w:tab w:val="clear" w:pos="714"/>
      </w:tabs>
      <w:spacing w:before="1985"/>
      <w:ind w:left="2155" w:right="1531"/>
    </w:pPr>
    <w:rPr>
      <w:rFonts w:cs="Arial"/>
      <w:b/>
      <w:bCs/>
      <w:kern w:val="28"/>
      <w:sz w:val="28"/>
      <w:szCs w:val="32"/>
    </w:rPr>
  </w:style>
  <w:style w:type="character" w:customStyle="1" w:styleId="TitelChar">
    <w:name w:val="Titel Char"/>
    <w:basedOn w:val="Standaardalinea-lettertype"/>
    <w:link w:val="Titel"/>
    <w:rsid w:val="00524008"/>
    <w:rPr>
      <w:rFonts w:ascii="Verdana" w:eastAsia="Times New Roman" w:hAnsi="Verdana" w:cs="Arial"/>
      <w:b/>
      <w:bCs/>
      <w:kern w:val="28"/>
      <w:sz w:val="28"/>
      <w:szCs w:val="32"/>
      <w:lang w:eastAsia="nl-NL"/>
    </w:rPr>
  </w:style>
  <w:style w:type="paragraph" w:styleId="Voettekst">
    <w:name w:val="footer"/>
    <w:basedOn w:val="Standaard"/>
    <w:link w:val="VoettekstChar"/>
    <w:uiPriority w:val="99"/>
    <w:rsid w:val="00524008"/>
    <w:pPr>
      <w:tabs>
        <w:tab w:val="clear" w:pos="357"/>
        <w:tab w:val="clear" w:pos="714"/>
        <w:tab w:val="center" w:pos="4536"/>
        <w:tab w:val="right" w:pos="8222"/>
      </w:tabs>
    </w:pPr>
    <w:rPr>
      <w:sz w:val="16"/>
      <w:szCs w:val="18"/>
    </w:rPr>
  </w:style>
  <w:style w:type="character" w:customStyle="1" w:styleId="VoettekstChar">
    <w:name w:val="Voettekst Char"/>
    <w:basedOn w:val="Standaardalinea-lettertype"/>
    <w:link w:val="Voettekst"/>
    <w:uiPriority w:val="99"/>
    <w:rsid w:val="00524008"/>
    <w:rPr>
      <w:rFonts w:ascii="Verdana" w:eastAsia="Times New Roman" w:hAnsi="Verdana" w:cs="Times New Roman"/>
      <w:sz w:val="16"/>
      <w:szCs w:val="18"/>
      <w:lang w:eastAsia="nl-NL"/>
    </w:rPr>
  </w:style>
  <w:style w:type="paragraph" w:styleId="Ondertitel">
    <w:name w:val="Subtitle"/>
    <w:basedOn w:val="Standaard"/>
    <w:link w:val="OndertitelChar"/>
    <w:qFormat/>
    <w:rsid w:val="00524008"/>
    <w:pPr>
      <w:tabs>
        <w:tab w:val="clear" w:pos="357"/>
        <w:tab w:val="clear" w:pos="714"/>
      </w:tabs>
      <w:ind w:left="2155" w:right="1531"/>
    </w:pPr>
    <w:rPr>
      <w:b/>
      <w:sz w:val="20"/>
      <w:szCs w:val="20"/>
    </w:rPr>
  </w:style>
  <w:style w:type="character" w:customStyle="1" w:styleId="OndertitelChar">
    <w:name w:val="Ondertitel Char"/>
    <w:basedOn w:val="Standaardalinea-lettertype"/>
    <w:link w:val="Ondertitel"/>
    <w:rsid w:val="00524008"/>
    <w:rPr>
      <w:rFonts w:ascii="Verdana" w:eastAsia="Times New Roman" w:hAnsi="Verdana" w:cs="Times New Roman"/>
      <w:b/>
      <w:sz w:val="20"/>
      <w:szCs w:val="20"/>
      <w:lang w:eastAsia="nl-NL"/>
    </w:rPr>
  </w:style>
  <w:style w:type="character" w:styleId="Regelnummer">
    <w:name w:val="line number"/>
    <w:basedOn w:val="Standaardalinea-lettertype"/>
    <w:semiHidden/>
    <w:rsid w:val="00524008"/>
  </w:style>
  <w:style w:type="table" w:styleId="Professioneletabel">
    <w:name w:val="Table Professional"/>
    <w:basedOn w:val="Standaardtabel"/>
    <w:semiHidden/>
    <w:rsid w:val="00524008"/>
    <w:pPr>
      <w:tabs>
        <w:tab w:val="left" w:pos="357"/>
        <w:tab w:val="left" w:pos="714"/>
      </w:tabs>
      <w:spacing w:after="0" w:line="280" w:lineRule="atLeast"/>
    </w:pPr>
    <w:rPr>
      <w:rFonts w:ascii="Times New Roman" w:hAnsi="Times New Roman" w:cs="Times New Roman"/>
      <w:sz w:val="20"/>
      <w:szCs w:val="20"/>
      <w:lang w:eastAsia="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aginanummer">
    <w:name w:val="page number"/>
    <w:basedOn w:val="Standaardalinea-lettertype"/>
    <w:semiHidden/>
    <w:rsid w:val="00524008"/>
    <w:rPr>
      <w:rFonts w:ascii="Verdana" w:hAnsi="Verdana"/>
      <w:sz w:val="16"/>
      <w:szCs w:val="18"/>
    </w:rPr>
  </w:style>
  <w:style w:type="paragraph" w:styleId="Lijstnummering">
    <w:name w:val="List Number"/>
    <w:basedOn w:val="Standaard"/>
    <w:rsid w:val="00524008"/>
    <w:pPr>
      <w:numPr>
        <w:numId w:val="2"/>
      </w:numPr>
      <w:tabs>
        <w:tab w:val="clear" w:pos="714"/>
        <w:tab w:val="left" w:pos="1072"/>
        <w:tab w:val="left" w:pos="1429"/>
        <w:tab w:val="left" w:pos="1786"/>
      </w:tabs>
    </w:pPr>
  </w:style>
  <w:style w:type="paragraph" w:styleId="Lijstopsomteken2">
    <w:name w:val="List Bullet 2"/>
    <w:basedOn w:val="Standaard"/>
    <w:rsid w:val="00524008"/>
    <w:pPr>
      <w:numPr>
        <w:numId w:val="4"/>
      </w:numPr>
      <w:tabs>
        <w:tab w:val="clear" w:pos="357"/>
        <w:tab w:val="left" w:pos="1072"/>
        <w:tab w:val="left" w:pos="1429"/>
        <w:tab w:val="left" w:pos="1786"/>
      </w:tabs>
    </w:pPr>
  </w:style>
  <w:style w:type="paragraph" w:styleId="Lijstopsomteken">
    <w:name w:val="List Bullet"/>
    <w:basedOn w:val="Standaard"/>
    <w:rsid w:val="00524008"/>
    <w:pPr>
      <w:numPr>
        <w:numId w:val="6"/>
      </w:numPr>
      <w:tabs>
        <w:tab w:val="left" w:pos="1072"/>
        <w:tab w:val="left" w:pos="1429"/>
        <w:tab w:val="left" w:pos="1786"/>
      </w:tabs>
    </w:pPr>
  </w:style>
  <w:style w:type="paragraph" w:styleId="Koptekst">
    <w:name w:val="header"/>
    <w:basedOn w:val="Standaard"/>
    <w:link w:val="KoptekstChar"/>
    <w:uiPriority w:val="99"/>
    <w:unhideWhenUsed/>
    <w:rsid w:val="00524008"/>
    <w:pPr>
      <w:tabs>
        <w:tab w:val="clear" w:pos="357"/>
        <w:tab w:val="clear" w:pos="714"/>
        <w:tab w:val="center" w:pos="4536"/>
        <w:tab w:val="right" w:pos="9072"/>
      </w:tabs>
      <w:spacing w:line="240" w:lineRule="auto"/>
    </w:pPr>
  </w:style>
  <w:style w:type="character" w:customStyle="1" w:styleId="KoptekstChar">
    <w:name w:val="Koptekst Char"/>
    <w:basedOn w:val="Standaardalinea-lettertype"/>
    <w:link w:val="Koptekst"/>
    <w:uiPriority w:val="99"/>
    <w:rsid w:val="00524008"/>
    <w:rPr>
      <w:rFonts w:ascii="Verdana" w:eastAsia="Times New Roman" w:hAnsi="Verdana" w:cs="Times New Roman"/>
      <w:sz w:val="18"/>
      <w:szCs w:val="24"/>
      <w:lang w:eastAsia="nl-NL"/>
    </w:rPr>
  </w:style>
  <w:style w:type="character" w:customStyle="1" w:styleId="Kop1Char">
    <w:name w:val="Kop 1 Char"/>
    <w:basedOn w:val="Standaardalinea-lettertype"/>
    <w:link w:val="Kop1"/>
    <w:rsid w:val="00524008"/>
    <w:rPr>
      <w:rFonts w:ascii="Verdana" w:eastAsia="Times New Roman" w:hAnsi="Verdana" w:cs="Arial"/>
      <w:b/>
      <w:bCs/>
      <w:sz w:val="28"/>
      <w:szCs w:val="28"/>
      <w:lang w:eastAsia="nl-NL"/>
    </w:rPr>
  </w:style>
  <w:style w:type="character" w:customStyle="1" w:styleId="Kop2Char">
    <w:name w:val="Kop 2 Char"/>
    <w:basedOn w:val="Standaardalinea-lettertype"/>
    <w:link w:val="Kop2"/>
    <w:rsid w:val="00524008"/>
    <w:rPr>
      <w:rFonts w:ascii="Verdana" w:eastAsia="Times New Roman" w:hAnsi="Verdana" w:cs="Arial"/>
      <w:b/>
      <w:bCs/>
      <w:iCs/>
      <w:sz w:val="20"/>
      <w:szCs w:val="28"/>
      <w:lang w:eastAsia="nl-NL"/>
    </w:rPr>
  </w:style>
  <w:style w:type="character" w:customStyle="1" w:styleId="Kop3Char">
    <w:name w:val="Kop 3 Char"/>
    <w:basedOn w:val="Standaardalinea-lettertype"/>
    <w:link w:val="Kop3"/>
    <w:rsid w:val="00524008"/>
    <w:rPr>
      <w:rFonts w:ascii="Verdana" w:eastAsia="Times New Roman" w:hAnsi="Verdana" w:cs="Arial"/>
      <w:b/>
      <w:bCs/>
      <w:i/>
      <w:sz w:val="20"/>
      <w:szCs w:val="20"/>
      <w:lang w:eastAsia="nl-NL"/>
    </w:rPr>
  </w:style>
  <w:style w:type="character" w:customStyle="1" w:styleId="Kop4Char">
    <w:name w:val="Kop 4 Char"/>
    <w:basedOn w:val="Standaardalinea-lettertype"/>
    <w:link w:val="Kop4"/>
    <w:rsid w:val="00524008"/>
    <w:rPr>
      <w:rFonts w:ascii="Verdana" w:eastAsia="Times New Roman" w:hAnsi="Verdana" w:cs="Times New Roman"/>
      <w:bCs/>
      <w:i/>
      <w:sz w:val="18"/>
      <w:szCs w:val="28"/>
      <w:lang w:eastAsia="nl-NL"/>
    </w:rPr>
  </w:style>
  <w:style w:type="character" w:customStyle="1" w:styleId="Kop5Char">
    <w:name w:val="Kop 5 Char"/>
    <w:basedOn w:val="Standaardalinea-lettertype"/>
    <w:link w:val="Kop5"/>
    <w:rsid w:val="00524008"/>
    <w:rPr>
      <w:rFonts w:ascii="Verdana" w:eastAsia="Times New Roman" w:hAnsi="Verdana" w:cs="Times New Roman"/>
      <w:b/>
      <w:bCs/>
      <w:iCs/>
      <w:sz w:val="16"/>
      <w:szCs w:val="16"/>
      <w:lang w:eastAsia="nl-NL"/>
    </w:rPr>
  </w:style>
  <w:style w:type="character" w:customStyle="1" w:styleId="Kop6Char">
    <w:name w:val="Kop 6 Char"/>
    <w:basedOn w:val="Standaardalinea-lettertype"/>
    <w:link w:val="Kop6"/>
    <w:rsid w:val="00524008"/>
    <w:rPr>
      <w:rFonts w:ascii="Verdana" w:eastAsia="Times New Roman" w:hAnsi="Verdana" w:cs="Times New Roman"/>
      <w:b/>
      <w:bCs/>
      <w:i/>
      <w:sz w:val="16"/>
      <w:szCs w:val="16"/>
      <w:lang w:eastAsia="nl-NL"/>
    </w:rPr>
  </w:style>
  <w:style w:type="character" w:customStyle="1" w:styleId="Kop7Char">
    <w:name w:val="Kop 7 Char"/>
    <w:basedOn w:val="Standaardalinea-lettertype"/>
    <w:link w:val="Kop7"/>
    <w:rsid w:val="00524008"/>
    <w:rPr>
      <w:rFonts w:ascii="Times New Roman" w:eastAsia="Times New Roman" w:hAnsi="Times New Roman" w:cs="Times New Roman"/>
      <w:sz w:val="24"/>
      <w:szCs w:val="24"/>
      <w:lang w:eastAsia="nl-NL"/>
    </w:rPr>
  </w:style>
  <w:style w:type="character" w:customStyle="1" w:styleId="Kop8Char">
    <w:name w:val="Kop 8 Char"/>
    <w:basedOn w:val="Standaardalinea-lettertype"/>
    <w:link w:val="Kop8"/>
    <w:rsid w:val="00524008"/>
    <w:rPr>
      <w:rFonts w:ascii="Times New Roman" w:eastAsia="Times New Roman" w:hAnsi="Times New Roman" w:cs="Times New Roman"/>
      <w:i/>
      <w:iCs/>
      <w:sz w:val="24"/>
      <w:szCs w:val="24"/>
      <w:lang w:eastAsia="nl-NL"/>
    </w:rPr>
  </w:style>
  <w:style w:type="character" w:customStyle="1" w:styleId="Kop9Char">
    <w:name w:val="Kop 9 Char"/>
    <w:basedOn w:val="Standaardalinea-lettertype"/>
    <w:link w:val="Kop9"/>
    <w:rsid w:val="00524008"/>
    <w:rPr>
      <w:rFonts w:ascii="Arial" w:eastAsia="Times New Roman" w:hAnsi="Arial" w:cs="Arial"/>
      <w:lang w:eastAsia="nl-NL"/>
    </w:rPr>
  </w:style>
  <w:style w:type="paragraph" w:customStyle="1" w:styleId="INHOUD">
    <w:name w:val="INHOUD"/>
    <w:basedOn w:val="Standaard"/>
    <w:next w:val="Standaard"/>
    <w:rsid w:val="00524008"/>
    <w:pPr>
      <w:spacing w:after="280"/>
    </w:pPr>
    <w:rPr>
      <w:b/>
      <w:sz w:val="28"/>
      <w:szCs w:val="28"/>
    </w:rPr>
  </w:style>
  <w:style w:type="paragraph" w:customStyle="1" w:styleId="INLEIDING">
    <w:name w:val="INLEIDING"/>
    <w:basedOn w:val="Standaard"/>
    <w:next w:val="Standaard"/>
    <w:rsid w:val="00524008"/>
    <w:pPr>
      <w:keepNext/>
      <w:pageBreakBefore/>
      <w:spacing w:after="560"/>
    </w:pPr>
    <w:rPr>
      <w:b/>
      <w:sz w:val="28"/>
      <w:szCs w:val="28"/>
    </w:rPr>
  </w:style>
  <w:style w:type="paragraph" w:styleId="Inhopg1">
    <w:name w:val="toc 1"/>
    <w:basedOn w:val="Standaard"/>
    <w:next w:val="Standaard"/>
    <w:autoRedefine/>
    <w:semiHidden/>
    <w:rsid w:val="00524008"/>
    <w:pPr>
      <w:tabs>
        <w:tab w:val="clear" w:pos="357"/>
        <w:tab w:val="clear" w:pos="714"/>
        <w:tab w:val="left" w:pos="284"/>
        <w:tab w:val="left" w:pos="567"/>
        <w:tab w:val="left" w:pos="851"/>
        <w:tab w:val="right" w:leader="dot" w:pos="8210"/>
      </w:tabs>
      <w:spacing w:before="280"/>
    </w:pPr>
    <w:rPr>
      <w:rFonts w:cs="Arial"/>
      <w:b/>
      <w:noProof/>
      <w:szCs w:val="18"/>
      <w:lang w:val="nl"/>
    </w:rPr>
  </w:style>
  <w:style w:type="table" w:styleId="Tabelraster">
    <w:name w:val="Table Grid"/>
    <w:aliases w:val="Adresraster"/>
    <w:basedOn w:val="Standaardtabel"/>
    <w:uiPriority w:val="59"/>
    <w:rsid w:val="00524008"/>
    <w:pPr>
      <w:spacing w:after="0" w:line="240" w:lineRule="auto"/>
    </w:pPr>
    <w:rPr>
      <w:rFonts w:ascii="Verdana" w:hAnsi="Verdana"/>
      <w:sz w:val="18"/>
    </w:rPr>
    <w:tblPr>
      <w:tblBorders>
        <w:top w:val="single" w:sz="4" w:space="0" w:color="auto"/>
        <w:bottom w:val="single" w:sz="4" w:space="0" w:color="auto"/>
        <w:insideH w:val="dotted" w:sz="4" w:space="0" w:color="auto"/>
      </w:tblBorders>
    </w:tblPr>
  </w:style>
  <w:style w:type="table" w:customStyle="1" w:styleId="Tabelraster1">
    <w:name w:val="Tabelraster1"/>
    <w:basedOn w:val="Standaardtabel"/>
    <w:next w:val="Tabelraster"/>
    <w:uiPriority w:val="59"/>
    <w:rsid w:val="0007491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074915"/>
    <w:pPr>
      <w:tabs>
        <w:tab w:val="clear" w:pos="357"/>
        <w:tab w:val="clear" w:pos="714"/>
      </w:tabs>
      <w:spacing w:line="240" w:lineRule="auto"/>
    </w:pPr>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semiHidden/>
    <w:rsid w:val="00074915"/>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074915"/>
    <w:rPr>
      <w:vertAlign w:val="superscript"/>
    </w:rPr>
  </w:style>
  <w:style w:type="character" w:styleId="Verwijzingopmerking">
    <w:name w:val="annotation reference"/>
    <w:basedOn w:val="Standaardalinea-lettertype"/>
    <w:uiPriority w:val="99"/>
    <w:semiHidden/>
    <w:unhideWhenUsed/>
    <w:rsid w:val="006B61D9"/>
    <w:rPr>
      <w:sz w:val="16"/>
      <w:szCs w:val="16"/>
    </w:rPr>
  </w:style>
  <w:style w:type="paragraph" w:styleId="Tekstopmerking">
    <w:name w:val="annotation text"/>
    <w:basedOn w:val="Standaard"/>
    <w:link w:val="TekstopmerkingChar"/>
    <w:uiPriority w:val="99"/>
    <w:semiHidden/>
    <w:unhideWhenUsed/>
    <w:rsid w:val="006B61D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B61D9"/>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6B61D9"/>
    <w:rPr>
      <w:b/>
      <w:bCs/>
    </w:rPr>
  </w:style>
  <w:style w:type="character" w:customStyle="1" w:styleId="OnderwerpvanopmerkingChar">
    <w:name w:val="Onderwerp van opmerking Char"/>
    <w:basedOn w:val="TekstopmerkingChar"/>
    <w:link w:val="Onderwerpvanopmerking"/>
    <w:uiPriority w:val="99"/>
    <w:semiHidden/>
    <w:rsid w:val="006B61D9"/>
    <w:rPr>
      <w:rFonts w:ascii="Verdana" w:hAnsi="Verdana" w:cs="Times New Roman"/>
      <w:b/>
      <w:bCs/>
      <w:sz w:val="20"/>
      <w:szCs w:val="20"/>
      <w:lang w:eastAsia="nl-NL"/>
    </w:rPr>
  </w:style>
  <w:style w:type="paragraph" w:styleId="Lijstalinea">
    <w:name w:val="List Paragraph"/>
    <w:basedOn w:val="Standaard"/>
    <w:uiPriority w:val="34"/>
    <w:qFormat/>
    <w:rsid w:val="009F33E8"/>
    <w:pPr>
      <w:ind w:left="720"/>
      <w:contextualSpacing/>
    </w:pPr>
  </w:style>
  <w:style w:type="paragraph" w:styleId="Geenafstand">
    <w:name w:val="No Spacing"/>
    <w:uiPriority w:val="1"/>
    <w:qFormat/>
    <w:rsid w:val="009B0F27"/>
    <w:pPr>
      <w:spacing w:after="0" w:line="240" w:lineRule="auto"/>
    </w:pPr>
    <w:rPr>
      <w:rFonts w:eastAsiaTheme="minorHAnsi"/>
    </w:rPr>
  </w:style>
  <w:style w:type="paragraph" w:styleId="Normaalweb">
    <w:name w:val="Normal (Web)"/>
    <w:basedOn w:val="Standaard"/>
    <w:uiPriority w:val="99"/>
    <w:semiHidden/>
    <w:unhideWhenUsed/>
    <w:rsid w:val="00017DFC"/>
    <w:pPr>
      <w:tabs>
        <w:tab w:val="clear" w:pos="357"/>
        <w:tab w:val="clear" w:pos="714"/>
      </w:tabs>
      <w:spacing w:before="100" w:beforeAutospacing="1" w:after="100" w:afterAutospacing="1" w:line="240" w:lineRule="auto"/>
    </w:pPr>
    <w:rPr>
      <w:rFonts w:ascii="Times New Roman" w:eastAsiaTheme="minorEastAsia" w:hAnsi="Times New Roman"/>
      <w:sz w:val="24"/>
    </w:rPr>
  </w:style>
  <w:style w:type="character" w:styleId="Hyperlink">
    <w:name w:val="Hyperlink"/>
    <w:basedOn w:val="Standaardalinea-lettertype"/>
    <w:uiPriority w:val="99"/>
    <w:semiHidden/>
    <w:unhideWhenUsed/>
    <w:rsid w:val="0025401E"/>
    <w:rPr>
      <w:color w:val="0000FF" w:themeColor="hyperlink"/>
      <w:u w:val="single"/>
    </w:rPr>
  </w:style>
  <w:style w:type="character" w:customStyle="1" w:styleId="OnderwijsExamineringTitelDocumentChar">
    <w:name w:val="Onderwijs &amp; Examinering: Titel Document Char"/>
    <w:basedOn w:val="Standaardalinea-lettertype"/>
    <w:link w:val="OnderwijsExamineringTitelDocument"/>
    <w:locked/>
    <w:rsid w:val="0025401E"/>
    <w:rPr>
      <w:rFonts w:ascii="Ebrima" w:hAnsi="Ebrima"/>
      <w:b/>
      <w:sz w:val="24"/>
      <w:szCs w:val="24"/>
    </w:rPr>
  </w:style>
  <w:style w:type="paragraph" w:customStyle="1" w:styleId="OnderwijsExamineringTitelDocument">
    <w:name w:val="Onderwijs &amp; Examinering: Titel Document"/>
    <w:basedOn w:val="Standaard"/>
    <w:link w:val="OnderwijsExamineringTitelDocumentChar"/>
    <w:qFormat/>
    <w:rsid w:val="0025401E"/>
    <w:pPr>
      <w:tabs>
        <w:tab w:val="clear" w:pos="357"/>
        <w:tab w:val="clear" w:pos="714"/>
      </w:tabs>
      <w:spacing w:line="312" w:lineRule="auto"/>
    </w:pPr>
    <w:rPr>
      <w:rFonts w:ascii="Ebrima" w:hAnsi="Ebrima" w:cstheme="minorBidi"/>
      <w:b/>
      <w:sz w:val="24"/>
      <w:lang w:eastAsia="en-US"/>
    </w:rPr>
  </w:style>
  <w:style w:type="character" w:customStyle="1" w:styleId="OnderwijsExamineringgegevensdocumentChar">
    <w:name w:val="Onderwijs&amp; Examinering: gegevens document Char"/>
    <w:basedOn w:val="Standaardalinea-lettertype"/>
    <w:link w:val="OnderwijsExamineringgegevensdocument"/>
    <w:locked/>
    <w:rsid w:val="0025401E"/>
    <w:rPr>
      <w:rFonts w:ascii="Calibri" w:eastAsiaTheme="minorHAnsi" w:hAnsi="Calibri" w:cs="Arial"/>
      <w:sz w:val="18"/>
      <w:szCs w:val="18"/>
    </w:rPr>
  </w:style>
  <w:style w:type="paragraph" w:customStyle="1" w:styleId="OnderwijsExamineringgegevensdocument">
    <w:name w:val="Onderwijs&amp; Examinering: gegevens document"/>
    <w:basedOn w:val="Standaard"/>
    <w:link w:val="OnderwijsExamineringgegevensdocumentChar"/>
    <w:qFormat/>
    <w:rsid w:val="0025401E"/>
    <w:pPr>
      <w:tabs>
        <w:tab w:val="clear" w:pos="357"/>
        <w:tab w:val="clear" w:pos="714"/>
      </w:tabs>
      <w:spacing w:line="312" w:lineRule="auto"/>
    </w:pPr>
    <w:rPr>
      <w:rFonts w:ascii="Calibri" w:eastAsiaTheme="minorHAnsi" w:hAnsi="Calibri" w:cs="Arial"/>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420147">
      <w:bodyDiv w:val="1"/>
      <w:marLeft w:val="0"/>
      <w:marRight w:val="0"/>
      <w:marTop w:val="0"/>
      <w:marBottom w:val="0"/>
      <w:divBdr>
        <w:top w:val="none" w:sz="0" w:space="0" w:color="auto"/>
        <w:left w:val="none" w:sz="0" w:space="0" w:color="auto"/>
        <w:bottom w:val="none" w:sz="0" w:space="0" w:color="auto"/>
        <w:right w:val="none" w:sz="0" w:space="0" w:color="auto"/>
      </w:divBdr>
    </w:div>
    <w:div w:id="1217667331">
      <w:bodyDiv w:val="1"/>
      <w:marLeft w:val="0"/>
      <w:marRight w:val="0"/>
      <w:marTop w:val="0"/>
      <w:marBottom w:val="0"/>
      <w:divBdr>
        <w:top w:val="none" w:sz="0" w:space="0" w:color="auto"/>
        <w:left w:val="none" w:sz="0" w:space="0" w:color="auto"/>
        <w:bottom w:val="none" w:sz="0" w:space="0" w:color="auto"/>
        <w:right w:val="none" w:sz="0" w:space="0" w:color="auto"/>
      </w:divBdr>
    </w:div>
    <w:div w:id="1602641055">
      <w:bodyDiv w:val="1"/>
      <w:marLeft w:val="0"/>
      <w:marRight w:val="0"/>
      <w:marTop w:val="0"/>
      <w:marBottom w:val="0"/>
      <w:divBdr>
        <w:top w:val="none" w:sz="0" w:space="0" w:color="auto"/>
        <w:left w:val="none" w:sz="0" w:space="0" w:color="auto"/>
        <w:bottom w:val="none" w:sz="0" w:space="0" w:color="auto"/>
        <w:right w:val="none" w:sz="0" w:space="0" w:color="auto"/>
      </w:divBdr>
    </w:div>
    <w:div w:id="1989703388">
      <w:bodyDiv w:val="1"/>
      <w:marLeft w:val="0"/>
      <w:marRight w:val="0"/>
      <w:marTop w:val="0"/>
      <w:marBottom w:val="0"/>
      <w:divBdr>
        <w:top w:val="none" w:sz="0" w:space="0" w:color="auto"/>
        <w:left w:val="none" w:sz="0" w:space="0" w:color="auto"/>
        <w:bottom w:val="none" w:sz="0" w:space="0" w:color="auto"/>
        <w:right w:val="none" w:sz="0" w:space="0" w:color="auto"/>
      </w:divBdr>
    </w:div>
    <w:div w:id="199598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kennispuntmbo.n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cid:image001.jpg@01D374DD.C2D9947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derwijsenexaminering.nl" TargetMode="External"/><Relationship Id="rId22" Type="http://schemas.openxmlformats.org/officeDocument/2006/relationships/footer" Target="footer4.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C8E2E16DBDD14A92D8AE9AC895BA49" ma:contentTypeVersion="14" ma:contentTypeDescription="Een nieuw document maken." ma:contentTypeScope="" ma:versionID="20f0cb5e7dae99f48757bb5296aa9f26">
  <xsd:schema xmlns:xsd="http://www.w3.org/2001/XMLSchema" xmlns:xs="http://www.w3.org/2001/XMLSchema" xmlns:p="http://schemas.microsoft.com/office/2006/metadata/properties" xmlns:ns3="5883bc27-05c0-464e-85c0-2feb4c96e1a4" xmlns:ns4="5a4f6c19-02a1-498a-a2d0-647364df9f59" targetNamespace="http://schemas.microsoft.com/office/2006/metadata/properties" ma:root="true" ma:fieldsID="7e19ce9ee3d14183ba655d1d0b717441" ns3:_="" ns4:_="">
    <xsd:import namespace="5883bc27-05c0-464e-85c0-2feb4c96e1a4"/>
    <xsd:import namespace="5a4f6c19-02a1-498a-a2d0-647364df9f59"/>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3bc27-05c0-464e-85c0-2feb4c96e1a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a4f6c19-02a1-498a-a2d0-647364df9f5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7E4DE-50D9-4C71-BE64-86AB1CB32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3bc27-05c0-464e-85c0-2feb4c96e1a4"/>
    <ds:schemaRef ds:uri="5a4f6c19-02a1-498a-a2d0-647364df9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FEB868-6A28-47AE-8E57-EC14385738D8}">
  <ds:schemaRefs>
    <ds:schemaRef ds:uri="http://purl.org/dc/terms/"/>
    <ds:schemaRef ds:uri="http://www.w3.org/XML/1998/namespace"/>
    <ds:schemaRef ds:uri="http://purl.org/dc/dcmitype/"/>
    <ds:schemaRef ds:uri="5883bc27-05c0-464e-85c0-2feb4c96e1a4"/>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5a4f6c19-02a1-498a-a2d0-647364df9f59"/>
    <ds:schemaRef ds:uri="http://schemas.microsoft.com/office/2006/metadata/properties"/>
  </ds:schemaRefs>
</ds:datastoreItem>
</file>

<file path=customXml/itemProps3.xml><?xml version="1.0" encoding="utf-8"?>
<ds:datastoreItem xmlns:ds="http://schemas.openxmlformats.org/officeDocument/2006/customXml" ds:itemID="{FDD94F19-240F-4BDD-8146-18880E8AFEFF}">
  <ds:schemaRefs>
    <ds:schemaRef ds:uri="http://schemas.microsoft.com/sharepoint/v3/contenttype/forms"/>
  </ds:schemaRefs>
</ds:datastoreItem>
</file>

<file path=customXml/itemProps4.xml><?xml version="1.0" encoding="utf-8"?>
<ds:datastoreItem xmlns:ds="http://schemas.openxmlformats.org/officeDocument/2006/customXml" ds:itemID="{DDCC1E2F-3EF2-4EED-BF62-227FDCEDC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730</Words>
  <Characters>4017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handreiking_klachten_bezwaar_en_beroep</vt:lpstr>
    </vt:vector>
  </TitlesOfParts>
  <Company>CINOP Advies B.V.</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handreiking_klachten_bezwaar_en_beroep</dc:title>
  <dc:creator>ICT</dc:creator>
  <cp:lastModifiedBy>Halvard Jan Hettema</cp:lastModifiedBy>
  <cp:revision>6</cp:revision>
  <dcterms:created xsi:type="dcterms:W3CDTF">2020-08-06T12:09:00Z</dcterms:created>
  <dcterms:modified xsi:type="dcterms:W3CDTF">2020-08-12T14:53:00Z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0x01010087C8E2E16DBDD14A92D8AE9AC895BA49</vt:lpwstr>
  </property>
  <property fmtid="{D5CDD505-2E9C-101B-9397-08002B2CF9AE}" pid="3" name="_dlc_DocIdItemGuid">
    <vt:lpwstr>d6d786cd-1da1-4ded-8c31-18bc70b37c3a</vt:lpwstr>
  </property>
  <property fmtid="{D5CDD505-2E9C-101B-9397-08002B2CF9AE}" pid="4" name="Order">
    <vt:r8>111300</vt:r8>
  </property>
  <property fmtid="{D5CDD505-2E9C-101B-9397-08002B2CF9AE}" pid="5" name="Relatie">
    <vt:lpwstr/>
  </property>
  <property fmtid="{D5CDD505-2E9C-101B-9397-08002B2CF9AE}" pid="6" name="Bijeenkomst">
    <vt:lpwstr/>
  </property>
  <property fmtid="{D5CDD505-2E9C-101B-9397-08002B2CF9AE}" pid="7" name="Account">
    <vt:lpwstr/>
  </property>
</Properties>
</file>