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5954" w14:textId="77777777" w:rsidR="0030083A" w:rsidRDefault="0030083A" w:rsidP="001D46BC">
      <w:pPr>
        <w:tabs>
          <w:tab w:val="clear" w:pos="357"/>
          <w:tab w:val="clear" w:pos="714"/>
        </w:tabs>
        <w:spacing w:after="200" w:line="276" w:lineRule="auto"/>
        <w:rPr>
          <w:rFonts w:ascii="Arial" w:eastAsia="Times" w:hAnsi="Arial" w:cs="Arial"/>
          <w:b/>
          <w:sz w:val="44"/>
          <w:szCs w:val="20"/>
        </w:rPr>
      </w:pPr>
    </w:p>
    <w:p w14:paraId="00E37CD1" w14:textId="72EB45B1" w:rsidR="0030083A" w:rsidRDefault="0030083A" w:rsidP="0030083A">
      <w:pPr>
        <w:pStyle w:val="OnderwijsExamineringTitelDocument"/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283B5" wp14:editId="1A76E706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290955" cy="1249045"/>
            <wp:effectExtent l="0" t="0" r="4445" b="8255"/>
            <wp:wrapSquare wrapText="bothSides"/>
            <wp:docPr id="2" name="Afbeelding 2" descr="cid:image001.jpg@01D374DD.C2D9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cid:image001.jpg@01D374DD.C2D994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C2">
        <w:rPr>
          <w:rFonts w:ascii="Arial" w:hAnsi="Arial"/>
          <w:bCs/>
        </w:rPr>
        <w:t>Checklist evaluatie procesgebied Examineren</w:t>
      </w:r>
    </w:p>
    <w:p w14:paraId="32380B09" w14:textId="77777777" w:rsidR="0030083A" w:rsidRDefault="0030083A" w:rsidP="0030083A">
      <w:pPr>
        <w:pStyle w:val="OnderwijsExamineringgegevensdocument"/>
        <w:rPr>
          <w:rFonts w:ascii="Arial" w:hAnsi="Arial"/>
        </w:rPr>
      </w:pPr>
    </w:p>
    <w:p w14:paraId="2B0C1916" w14:textId="77777777" w:rsidR="0030083A" w:rsidRDefault="0030083A" w:rsidP="0030083A">
      <w:pPr>
        <w:pStyle w:val="OnderwijsExamineringgegevensdocument"/>
        <w:ind w:left="1416" w:hanging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Van</w:t>
      </w:r>
      <w:r>
        <w:rPr>
          <w:sz w:val="20"/>
          <w:szCs w:val="20"/>
        </w:rPr>
        <w:t>: Kennispunt Onderwijs &amp; Examinering gevalideerd door het ministerie van OCW.</w:t>
      </w:r>
    </w:p>
    <w:p w14:paraId="0A2B248B" w14:textId="57F94738" w:rsidR="0030083A" w:rsidRDefault="0030083A" w:rsidP="0030083A">
      <w:pPr>
        <w:pStyle w:val="OnderwijsExamineringgegevensdocument"/>
        <w:jc w:val="both"/>
        <w:rPr>
          <w:sz w:val="20"/>
          <w:szCs w:val="20"/>
        </w:rPr>
      </w:pPr>
      <w:r>
        <w:rPr>
          <w:b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  <w:r w:rsidR="00AC6FAC">
        <w:rPr>
          <w:sz w:val="20"/>
          <w:szCs w:val="20"/>
        </w:rPr>
        <w:t>Oktober</w:t>
      </w:r>
      <w:r>
        <w:rPr>
          <w:sz w:val="20"/>
          <w:szCs w:val="20"/>
        </w:rPr>
        <w:t xml:space="preserve"> 20</w:t>
      </w:r>
      <w:r w:rsidR="007858F8">
        <w:rPr>
          <w:sz w:val="20"/>
          <w:szCs w:val="20"/>
        </w:rPr>
        <w:t>2</w:t>
      </w:r>
      <w:r w:rsidR="00AC6FAC">
        <w:rPr>
          <w:sz w:val="20"/>
          <w:szCs w:val="20"/>
        </w:rPr>
        <w:t>1</w:t>
      </w:r>
      <w:r>
        <w:rPr>
          <w:sz w:val="20"/>
          <w:szCs w:val="20"/>
        </w:rPr>
        <w:t xml:space="preserve">, versie </w:t>
      </w:r>
      <w:r w:rsidR="00D61C9F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AC6FAC">
        <w:rPr>
          <w:sz w:val="20"/>
          <w:szCs w:val="20"/>
        </w:rPr>
        <w:t>4</w:t>
      </w:r>
    </w:p>
    <w:p w14:paraId="7FAE14DE" w14:textId="396AE006" w:rsidR="003E187C" w:rsidRDefault="0030083A" w:rsidP="0030083A">
      <w:pPr>
        <w:pStyle w:val="OnderwijsExamineringgegevensdocument"/>
        <w:jc w:val="both"/>
        <w:rPr>
          <w:sz w:val="20"/>
          <w:szCs w:val="20"/>
        </w:rPr>
      </w:pPr>
      <w:r>
        <w:rPr>
          <w:b/>
          <w:sz w:val="20"/>
          <w:szCs w:val="20"/>
        </w:rPr>
        <w:t>Contact</w:t>
      </w:r>
      <w:r>
        <w:rPr>
          <w:sz w:val="20"/>
          <w:szCs w:val="20"/>
        </w:rPr>
        <w:t xml:space="preserve">: </w:t>
      </w:r>
      <w:hyperlink r:id="rId14" w:history="1">
        <w:r w:rsidR="003E187C" w:rsidRPr="00620801">
          <w:rPr>
            <w:rStyle w:val="Hyperlink"/>
            <w:sz w:val="20"/>
            <w:szCs w:val="20"/>
          </w:rPr>
          <w:t>info@kennispuntmbo.nl</w:t>
        </w:r>
      </w:hyperlink>
    </w:p>
    <w:p w14:paraId="3425A587" w14:textId="48A18A03" w:rsidR="0030083A" w:rsidRDefault="00BA7197" w:rsidP="003E187C">
      <w:pPr>
        <w:pStyle w:val="OnderwijsExamineringgegevensdocument"/>
        <w:ind w:firstLine="708"/>
        <w:jc w:val="both"/>
        <w:rPr>
          <w:color w:val="009999"/>
          <w:sz w:val="20"/>
          <w:szCs w:val="20"/>
        </w:rPr>
      </w:pPr>
      <w:hyperlink r:id="rId15" w:history="1">
        <w:r w:rsidR="003E187C" w:rsidRPr="00620801">
          <w:rPr>
            <w:rStyle w:val="Hyperlink"/>
            <w:sz w:val="20"/>
            <w:szCs w:val="20"/>
          </w:rPr>
          <w:t>https://onderwijsenexaminering.nl</w:t>
        </w:r>
      </w:hyperlink>
      <w:r w:rsidR="003E187C">
        <w:rPr>
          <w:sz w:val="20"/>
          <w:szCs w:val="20"/>
        </w:rPr>
        <w:t xml:space="preserve"> </w:t>
      </w:r>
      <w:r w:rsidR="003E187C">
        <w:rPr>
          <w:color w:val="009999"/>
          <w:sz w:val="20"/>
          <w:szCs w:val="20"/>
        </w:rPr>
        <w:t xml:space="preserve"> </w:t>
      </w:r>
    </w:p>
    <w:p w14:paraId="234BF0A4" w14:textId="77777777" w:rsidR="0030083A" w:rsidRDefault="0030083A" w:rsidP="0030083A">
      <w:pPr>
        <w:rPr>
          <w:rFonts w:eastAsia="Times"/>
          <w:b/>
          <w:sz w:val="48"/>
          <w:szCs w:val="20"/>
        </w:rPr>
      </w:pPr>
    </w:p>
    <w:p w14:paraId="5BD45574" w14:textId="4C25D48E" w:rsidR="001D46BC" w:rsidRPr="004F6ADA" w:rsidRDefault="001D46BC" w:rsidP="001D46BC">
      <w:pPr>
        <w:tabs>
          <w:tab w:val="clear" w:pos="357"/>
          <w:tab w:val="clear" w:pos="714"/>
        </w:tabs>
        <w:spacing w:after="200" w:line="276" w:lineRule="auto"/>
        <w:rPr>
          <w:rFonts w:ascii="Arial" w:hAnsi="Arial" w:cs="Arial"/>
          <w:b/>
          <w:color w:val="000000" w:themeColor="text1"/>
          <w:sz w:val="22"/>
        </w:rPr>
      </w:pPr>
    </w:p>
    <w:tbl>
      <w:tblPr>
        <w:tblpPr w:leftFromText="141" w:rightFromText="141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1D46BC" w:rsidRPr="00754356" w14:paraId="1111971E" w14:textId="77777777" w:rsidTr="004F6ADA">
        <w:trPr>
          <w:trHeight w:val="57"/>
        </w:trPr>
        <w:tc>
          <w:tcPr>
            <w:tcW w:w="1838" w:type="dxa"/>
            <w:shd w:val="clear" w:color="auto" w:fill="7030A0"/>
          </w:tcPr>
          <w:p w14:paraId="7BDF3853" w14:textId="77777777" w:rsidR="001D46BC" w:rsidRPr="00754356" w:rsidRDefault="001D46BC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b/>
                <w:color w:val="FFFFFF" w:themeColor="background1"/>
                <w:szCs w:val="18"/>
              </w:rPr>
            </w:pPr>
            <w:r w:rsidRPr="00754356">
              <w:rPr>
                <w:rFonts w:ascii="Arial" w:eastAsia="Times" w:hAnsi="Arial" w:cs="Arial"/>
                <w:b/>
                <w:color w:val="FFFFFF" w:themeColor="background1"/>
                <w:szCs w:val="18"/>
              </w:rPr>
              <w:t>Plaats in de PE</w:t>
            </w:r>
          </w:p>
        </w:tc>
        <w:tc>
          <w:tcPr>
            <w:tcW w:w="7655" w:type="dxa"/>
            <w:shd w:val="clear" w:color="auto" w:fill="7030A0"/>
          </w:tcPr>
          <w:p w14:paraId="3D80CBA7" w14:textId="77777777" w:rsidR="001D46BC" w:rsidRPr="00754356" w:rsidRDefault="001D46BC" w:rsidP="00282E4E">
            <w:pPr>
              <w:rPr>
                <w:rFonts w:ascii="Arial" w:hAnsi="Arial" w:cs="Arial"/>
                <w:b/>
                <w:color w:val="FFFFFF" w:themeColor="background1"/>
                <w:szCs w:val="18"/>
                <w:lang w:eastAsia="en-US"/>
              </w:rPr>
            </w:pPr>
            <w:r w:rsidRPr="00754356">
              <w:rPr>
                <w:rFonts w:ascii="Arial" w:hAnsi="Arial" w:cs="Arial"/>
                <w:b/>
                <w:color w:val="FFFFFF" w:themeColor="background1"/>
                <w:szCs w:val="18"/>
                <w:lang w:eastAsia="en-US"/>
              </w:rPr>
              <w:t>Procesgebied Examineren</w:t>
            </w:r>
          </w:p>
        </w:tc>
      </w:tr>
      <w:tr w:rsidR="001D46BC" w:rsidRPr="00754356" w14:paraId="336FB210" w14:textId="77777777" w:rsidTr="004F6ADA">
        <w:trPr>
          <w:trHeight w:val="57"/>
        </w:trPr>
        <w:tc>
          <w:tcPr>
            <w:tcW w:w="1838" w:type="dxa"/>
            <w:shd w:val="clear" w:color="auto" w:fill="auto"/>
          </w:tcPr>
          <w:p w14:paraId="7360910C" w14:textId="77777777" w:rsidR="001D46BC" w:rsidRPr="00754356" w:rsidRDefault="001D46BC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754356">
              <w:rPr>
                <w:rFonts w:ascii="Arial" w:eastAsia="Times" w:hAnsi="Arial" w:cs="Arial"/>
                <w:szCs w:val="18"/>
              </w:rPr>
              <w:t>Omschrijving</w:t>
            </w:r>
          </w:p>
        </w:tc>
        <w:tc>
          <w:tcPr>
            <w:tcW w:w="7655" w:type="dxa"/>
            <w:shd w:val="clear" w:color="auto" w:fill="auto"/>
          </w:tcPr>
          <w:p w14:paraId="5B66DCB9" w14:textId="77777777" w:rsidR="00754356" w:rsidRPr="00754356" w:rsidRDefault="001D46BC" w:rsidP="00282E4E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754356">
              <w:rPr>
                <w:rFonts w:ascii="Arial" w:hAnsi="Arial" w:cs="Arial"/>
                <w:color w:val="000000" w:themeColor="text1"/>
                <w:szCs w:val="18"/>
              </w:rPr>
              <w:t xml:space="preserve">Met dit evaluatieformulier kan de examencommissie de kwaliteit en uitkomst van het procesbied </w:t>
            </w:r>
            <w:r w:rsidRPr="00754356">
              <w:rPr>
                <w:rFonts w:ascii="Arial" w:hAnsi="Arial" w:cs="Arial"/>
                <w:i/>
                <w:color w:val="000000" w:themeColor="text1"/>
                <w:szCs w:val="18"/>
              </w:rPr>
              <w:t>Examineren</w:t>
            </w:r>
            <w:r w:rsidRPr="00754356">
              <w:rPr>
                <w:rFonts w:ascii="Arial" w:hAnsi="Arial" w:cs="Arial"/>
                <w:color w:val="000000" w:themeColor="text1"/>
                <w:szCs w:val="18"/>
              </w:rPr>
              <w:t xml:space="preserve"> evalueren aan het einde van de examencyclus of als alle de stappen in het procesgebied doorlopen zijn. De examencommissie komt door het invullen van het evaluatieformulier tot antwoorden op vragen: </w:t>
            </w:r>
          </w:p>
          <w:p w14:paraId="549226FD" w14:textId="77777777" w:rsidR="00754356" w:rsidRPr="00754356" w:rsidRDefault="001D46BC" w:rsidP="0075435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754356">
              <w:rPr>
                <w:rFonts w:ascii="Arial" w:hAnsi="Arial" w:cs="Arial"/>
                <w:color w:val="000000" w:themeColor="text1"/>
                <w:szCs w:val="18"/>
              </w:rPr>
              <w:t xml:space="preserve">wat is er goed verlopen en wat kan beter in dit procesgebied? </w:t>
            </w:r>
          </w:p>
          <w:p w14:paraId="649A43B9" w14:textId="77777777" w:rsidR="00754356" w:rsidRPr="00754356" w:rsidRDefault="001D46BC" w:rsidP="0075435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754356">
              <w:rPr>
                <w:rFonts w:ascii="Arial" w:hAnsi="Arial" w:cs="Arial"/>
                <w:color w:val="000000" w:themeColor="text1"/>
                <w:szCs w:val="18"/>
              </w:rPr>
              <w:t xml:space="preserve">Wat zijn de sterke punten en minder sterke punten tijdens het uitvoeren van de stappen in dit procesgebied? </w:t>
            </w:r>
          </w:p>
          <w:p w14:paraId="5AA97EBB" w14:textId="30B9D7D8" w:rsidR="001D46BC" w:rsidRPr="00754356" w:rsidRDefault="001D46BC" w:rsidP="00754356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754356">
              <w:rPr>
                <w:rFonts w:ascii="Arial" w:hAnsi="Arial" w:cs="Arial"/>
                <w:color w:val="000000" w:themeColor="text1"/>
                <w:szCs w:val="18"/>
              </w:rPr>
              <w:t xml:space="preserve">De conclusies op basis van deze vragen vormen input voor de algehele evaluatie, voor interne en externe verantwoording en voor het formuleren van verbeteracties voor de volgende examencyclus.  </w:t>
            </w:r>
          </w:p>
        </w:tc>
      </w:tr>
      <w:tr w:rsidR="001D46BC" w:rsidRPr="00754356" w14:paraId="06DC6B8A" w14:textId="77777777" w:rsidTr="004F6ADA">
        <w:trPr>
          <w:trHeight w:val="57"/>
        </w:trPr>
        <w:tc>
          <w:tcPr>
            <w:tcW w:w="1838" w:type="dxa"/>
            <w:shd w:val="clear" w:color="auto" w:fill="auto"/>
          </w:tcPr>
          <w:p w14:paraId="5F0ED964" w14:textId="77777777" w:rsidR="001D46BC" w:rsidRPr="00754356" w:rsidRDefault="001D46BC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 w:rsidRPr="00754356">
              <w:rPr>
                <w:rFonts w:ascii="Arial" w:eastAsia="Times" w:hAnsi="Arial" w:cs="Arial"/>
                <w:szCs w:val="18"/>
              </w:rPr>
              <w:t>Tips voor gebruik van het document</w:t>
            </w:r>
          </w:p>
        </w:tc>
        <w:tc>
          <w:tcPr>
            <w:tcW w:w="7655" w:type="dxa"/>
            <w:shd w:val="clear" w:color="auto" w:fill="auto"/>
          </w:tcPr>
          <w:p w14:paraId="347F5729" w14:textId="77777777" w:rsidR="001D46BC" w:rsidRPr="00754356" w:rsidRDefault="001D46BC" w:rsidP="001D46BC">
            <w:pPr>
              <w:pStyle w:val="Lijstalinea"/>
              <w:numPr>
                <w:ilvl w:val="0"/>
                <w:numId w:val="5"/>
              </w:numPr>
              <w:rPr>
                <w:rFonts w:ascii="Arial" w:eastAsia="Times" w:hAnsi="Arial" w:cs="Arial"/>
                <w:szCs w:val="20"/>
              </w:rPr>
            </w:pPr>
            <w:r w:rsidRPr="00754356">
              <w:rPr>
                <w:rFonts w:ascii="Arial" w:eastAsia="Times" w:hAnsi="Arial" w:cs="Arial"/>
                <w:szCs w:val="20"/>
              </w:rPr>
              <w:t xml:space="preserve">De checklist is van algemene aard. Pas de checklist aan naar eigen inzicht, ervaring, visie, taalgebruik, speerpunten et cetera.  </w:t>
            </w:r>
          </w:p>
          <w:p w14:paraId="28A61766" w14:textId="143F958A" w:rsidR="001D46BC" w:rsidRPr="00754356" w:rsidRDefault="001D46BC" w:rsidP="001D46B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Cs w:val="18"/>
              </w:rPr>
            </w:pPr>
            <w:r w:rsidRPr="00754356">
              <w:rPr>
                <w:rFonts w:ascii="Arial" w:eastAsia="Times" w:hAnsi="Arial" w:cs="Arial"/>
                <w:szCs w:val="20"/>
              </w:rPr>
              <w:t>Bepaal de frequentie waarin u dit procesgebied evalueert. Bepaal wat u jaarlijks bijstelt en wat u bijvoorbeeld elke 3 jaar evalueert. Om dit te bepalen kunt u uitgaan van de mate en omvang van mogelijke risico’s en het tempo van veranderingen en nieuwe ontwikkelingen.</w:t>
            </w:r>
          </w:p>
        </w:tc>
      </w:tr>
      <w:tr w:rsidR="000C514E" w:rsidRPr="00754356" w14:paraId="7BE3296B" w14:textId="77777777" w:rsidTr="004F6ADA">
        <w:trPr>
          <w:trHeight w:val="57"/>
        </w:trPr>
        <w:tc>
          <w:tcPr>
            <w:tcW w:w="1838" w:type="dxa"/>
            <w:shd w:val="clear" w:color="auto" w:fill="auto"/>
          </w:tcPr>
          <w:p w14:paraId="30C5E3C4" w14:textId="12BD8F12" w:rsidR="000C514E" w:rsidRPr="00754356" w:rsidRDefault="000C514E" w:rsidP="00282E4E">
            <w:pPr>
              <w:tabs>
                <w:tab w:val="clear" w:pos="357"/>
                <w:tab w:val="clear" w:pos="714"/>
              </w:tabs>
              <w:spacing w:line="320" w:lineRule="exact"/>
              <w:rPr>
                <w:rFonts w:ascii="Arial" w:eastAsia="Times" w:hAnsi="Arial" w:cs="Arial"/>
                <w:szCs w:val="18"/>
              </w:rPr>
            </w:pPr>
            <w:r>
              <w:rPr>
                <w:rFonts w:ascii="Arial" w:eastAsia="Times" w:hAnsi="Arial" w:cs="Arial"/>
                <w:szCs w:val="18"/>
              </w:rPr>
              <w:t>Wijzigingen</w:t>
            </w:r>
          </w:p>
        </w:tc>
        <w:tc>
          <w:tcPr>
            <w:tcW w:w="7655" w:type="dxa"/>
            <w:shd w:val="clear" w:color="auto" w:fill="auto"/>
          </w:tcPr>
          <w:p w14:paraId="32BF9C7D" w14:textId="5B04C652" w:rsidR="000C514E" w:rsidRPr="000C514E" w:rsidRDefault="000C514E" w:rsidP="000C514E">
            <w:pPr>
              <w:rPr>
                <w:rFonts w:ascii="Arial" w:eastAsia="Times" w:hAnsi="Arial" w:cs="Arial"/>
                <w:szCs w:val="20"/>
              </w:rPr>
            </w:pPr>
            <w:r>
              <w:rPr>
                <w:rFonts w:ascii="Arial" w:eastAsia="Times" w:hAnsi="Arial" w:cs="Arial"/>
                <w:szCs w:val="20"/>
              </w:rPr>
              <w:t>Lay-out</w:t>
            </w:r>
          </w:p>
        </w:tc>
      </w:tr>
    </w:tbl>
    <w:p w14:paraId="0502CA0D" w14:textId="0ED7FD1A" w:rsidR="001F7799" w:rsidRPr="00754356" w:rsidRDefault="001F7799">
      <w:pPr>
        <w:tabs>
          <w:tab w:val="clear" w:pos="357"/>
          <w:tab w:val="clear" w:pos="714"/>
        </w:tabs>
        <w:spacing w:after="200"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696784CB" w14:textId="77777777" w:rsidR="00901575" w:rsidRDefault="00901575">
      <w:pPr>
        <w:tabs>
          <w:tab w:val="clear" w:pos="357"/>
          <w:tab w:val="clear" w:pos="714"/>
        </w:tabs>
        <w:spacing w:after="200" w:line="276" w:lineRule="auto"/>
        <w:rPr>
          <w:rFonts w:ascii="Arial" w:hAnsi="Arial" w:cs="Arial"/>
          <w:b/>
          <w:color w:val="000000" w:themeColor="text1"/>
          <w:sz w:val="24"/>
        </w:rPr>
        <w:sectPr w:rsidR="00901575" w:rsidSect="004F6ADA">
          <w:headerReference w:type="even" r:id="rId16"/>
          <w:footerReference w:type="default" r:id="rId17"/>
          <w:pgSz w:w="11906" w:h="16838" w:code="9"/>
          <w:pgMar w:top="1418" w:right="849" w:bottom="1418" w:left="1418" w:header="709" w:footer="709" w:gutter="0"/>
          <w:cols w:space="708"/>
          <w:titlePg/>
          <w:docGrid w:linePitch="360"/>
        </w:sectPr>
      </w:pPr>
    </w:p>
    <w:p w14:paraId="7EE1CF67" w14:textId="27AEAFFF" w:rsidR="001D46BC" w:rsidRPr="00754356" w:rsidRDefault="001D46BC">
      <w:pPr>
        <w:tabs>
          <w:tab w:val="clear" w:pos="357"/>
          <w:tab w:val="clear" w:pos="714"/>
        </w:tabs>
        <w:spacing w:after="200" w:line="276" w:lineRule="auto"/>
        <w:rPr>
          <w:rFonts w:ascii="Arial" w:hAnsi="Arial" w:cs="Arial"/>
          <w:b/>
          <w:color w:val="000000" w:themeColor="text1"/>
          <w:sz w:val="24"/>
        </w:rPr>
      </w:pPr>
    </w:p>
    <w:p w14:paraId="748F74C1" w14:textId="5EDA7C5C" w:rsidR="006C38BA" w:rsidRPr="00754356" w:rsidRDefault="006C38BA" w:rsidP="00222574">
      <w:pPr>
        <w:rPr>
          <w:rFonts w:ascii="Arial" w:hAnsi="Arial" w:cs="Arial"/>
          <w:b/>
          <w:szCs w:val="18"/>
        </w:rPr>
      </w:pPr>
      <w:r w:rsidRPr="00754356">
        <w:rPr>
          <w:rFonts w:ascii="Arial" w:hAnsi="Arial" w:cs="Arial"/>
          <w:b/>
          <w:color w:val="000000" w:themeColor="text1"/>
          <w:sz w:val="24"/>
        </w:rPr>
        <w:t>Voorblad evaluatieformulier Examineren</w:t>
      </w:r>
      <w:r w:rsidRPr="00754356">
        <w:rPr>
          <w:rFonts w:ascii="Arial" w:hAnsi="Arial" w:cs="Arial"/>
          <w:b/>
          <w:szCs w:val="18"/>
        </w:rPr>
        <w:t xml:space="preserve"> </w:t>
      </w:r>
    </w:p>
    <w:p w14:paraId="7F75642F" w14:textId="77777777" w:rsidR="00754356" w:rsidRDefault="00754356" w:rsidP="00222574">
      <w:pPr>
        <w:rPr>
          <w:rFonts w:ascii="Arial" w:hAnsi="Arial" w:cs="Arial"/>
          <w:b/>
          <w:szCs w:val="18"/>
        </w:rPr>
      </w:pPr>
    </w:p>
    <w:p w14:paraId="7FEFAC68" w14:textId="66D54B97" w:rsidR="007236F9" w:rsidRDefault="007236F9" w:rsidP="00222574">
      <w:pPr>
        <w:rPr>
          <w:rFonts w:ascii="Arial" w:hAnsi="Arial" w:cs="Arial"/>
          <w:b/>
          <w:szCs w:val="18"/>
        </w:rPr>
      </w:pPr>
      <w:r w:rsidRPr="00754356">
        <w:rPr>
          <w:rFonts w:ascii="Arial" w:hAnsi="Arial" w:cs="Arial"/>
          <w:b/>
          <w:szCs w:val="18"/>
        </w:rPr>
        <w:t>Algemene gegevens</w:t>
      </w:r>
    </w:p>
    <w:p w14:paraId="1FC1DC17" w14:textId="77777777" w:rsidR="00754356" w:rsidRPr="00754356" w:rsidRDefault="00754356" w:rsidP="00222574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Ind w:w="-14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91"/>
        <w:gridCol w:w="4742"/>
      </w:tblGrid>
      <w:tr w:rsidR="007236F9" w:rsidRPr="00754356" w14:paraId="5A0A4B31" w14:textId="77777777" w:rsidTr="004F6ADA">
        <w:tc>
          <w:tcPr>
            <w:tcW w:w="4891" w:type="dxa"/>
          </w:tcPr>
          <w:p w14:paraId="28B601A7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Op welke sector, cluster, domein of team heeft de evaluatie betrekking?</w:t>
            </w:r>
          </w:p>
          <w:p w14:paraId="27206B71" w14:textId="3A470EEB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742" w:type="dxa"/>
          </w:tcPr>
          <w:p w14:paraId="21C69336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7236F9" w:rsidRPr="00754356" w14:paraId="7A8C24D6" w14:textId="77777777" w:rsidTr="004F6ADA">
        <w:tc>
          <w:tcPr>
            <w:tcW w:w="4891" w:type="dxa"/>
          </w:tcPr>
          <w:p w14:paraId="7FC1DA7B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Wat is de datum van de evaluatie?</w:t>
            </w:r>
          </w:p>
          <w:p w14:paraId="4AE7A5AE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  <w:p w14:paraId="33CBEDF0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  <w:p w14:paraId="3173CEFB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742" w:type="dxa"/>
          </w:tcPr>
          <w:p w14:paraId="42D82EE7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</w:tc>
      </w:tr>
      <w:tr w:rsidR="007236F9" w:rsidRPr="00754356" w14:paraId="39C2F562" w14:textId="77777777" w:rsidTr="004F6ADA">
        <w:tc>
          <w:tcPr>
            <w:tcW w:w="4891" w:type="dxa"/>
          </w:tcPr>
          <w:p w14:paraId="6D6E2C89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Door wie is de evaluatie ingevuld?</w:t>
            </w:r>
          </w:p>
          <w:p w14:paraId="36AF7B48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  <w:p w14:paraId="05194836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  <w:p w14:paraId="35F3E4EF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742" w:type="dxa"/>
          </w:tcPr>
          <w:p w14:paraId="68A269D5" w14:textId="77777777" w:rsidR="007236F9" w:rsidRPr="00754356" w:rsidRDefault="007236F9" w:rsidP="00451468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074C84C0" w14:textId="77777777" w:rsidR="007236F9" w:rsidRPr="00754356" w:rsidRDefault="007236F9" w:rsidP="00222574">
      <w:pPr>
        <w:rPr>
          <w:rFonts w:ascii="Arial" w:hAnsi="Arial" w:cs="Arial"/>
        </w:rPr>
      </w:pPr>
    </w:p>
    <w:p w14:paraId="1D8D6C8E" w14:textId="1624941A" w:rsidR="007236F9" w:rsidRPr="00754356" w:rsidRDefault="007236F9" w:rsidP="00222574">
      <w:pPr>
        <w:rPr>
          <w:rFonts w:ascii="Arial" w:hAnsi="Arial" w:cs="Arial"/>
          <w:b/>
        </w:rPr>
      </w:pPr>
    </w:p>
    <w:p w14:paraId="7290064B" w14:textId="77777777" w:rsidR="007236F9" w:rsidRPr="00754356" w:rsidRDefault="007236F9">
      <w:pPr>
        <w:tabs>
          <w:tab w:val="clear" w:pos="357"/>
          <w:tab w:val="clear" w:pos="714"/>
        </w:tabs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754356">
        <w:rPr>
          <w:rFonts w:ascii="Arial" w:hAnsi="Arial" w:cs="Arial"/>
          <w:bCs/>
          <w:sz w:val="20"/>
          <w:szCs w:val="20"/>
        </w:rPr>
        <w:br w:type="page"/>
      </w:r>
    </w:p>
    <w:p w14:paraId="6E05A468" w14:textId="77777777" w:rsidR="00222574" w:rsidRPr="00754356" w:rsidRDefault="00222574" w:rsidP="00222574">
      <w:pPr>
        <w:rPr>
          <w:rFonts w:ascii="Arial" w:hAnsi="Arial" w:cs="Arial"/>
          <w:bCs/>
          <w:szCs w:val="18"/>
        </w:rPr>
      </w:pPr>
      <w:r w:rsidRPr="00754356">
        <w:rPr>
          <w:rFonts w:ascii="Arial" w:hAnsi="Arial" w:cs="Arial"/>
          <w:bCs/>
          <w:szCs w:val="18"/>
        </w:rPr>
        <w:lastRenderedPageBreak/>
        <w:t>Antwoordmogelijkheden</w:t>
      </w:r>
    </w:p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296"/>
      </w:tblGrid>
      <w:tr w:rsidR="00222574" w:rsidRPr="00754356" w14:paraId="046A1983" w14:textId="77777777" w:rsidTr="00451468">
        <w:tc>
          <w:tcPr>
            <w:tcW w:w="534" w:type="dxa"/>
            <w:shd w:val="clear" w:color="auto" w:fill="2AD91D"/>
          </w:tcPr>
          <w:p w14:paraId="698125EF" w14:textId="77777777" w:rsidR="00222574" w:rsidRPr="00754356" w:rsidRDefault="00222574" w:rsidP="00451468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V</w:t>
            </w:r>
          </w:p>
        </w:tc>
        <w:tc>
          <w:tcPr>
            <w:tcW w:w="2296" w:type="dxa"/>
          </w:tcPr>
          <w:p w14:paraId="1A994148" w14:textId="77777777" w:rsidR="00222574" w:rsidRPr="00754356" w:rsidRDefault="00222574" w:rsidP="00451468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Voldaan</w:t>
            </w:r>
          </w:p>
        </w:tc>
      </w:tr>
      <w:tr w:rsidR="00222574" w:rsidRPr="00754356" w14:paraId="2B1B9DE0" w14:textId="77777777" w:rsidTr="00451468">
        <w:tc>
          <w:tcPr>
            <w:tcW w:w="534" w:type="dxa"/>
            <w:shd w:val="clear" w:color="auto" w:fill="FA0000"/>
          </w:tcPr>
          <w:p w14:paraId="75616C76" w14:textId="77777777" w:rsidR="00222574" w:rsidRPr="00754356" w:rsidRDefault="00222574" w:rsidP="00451468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NV</w:t>
            </w:r>
          </w:p>
        </w:tc>
        <w:tc>
          <w:tcPr>
            <w:tcW w:w="2296" w:type="dxa"/>
          </w:tcPr>
          <w:p w14:paraId="358ADBB6" w14:textId="77777777" w:rsidR="00222574" w:rsidRPr="00754356" w:rsidRDefault="00222574" w:rsidP="00451468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Niet voldaan</w:t>
            </w:r>
          </w:p>
        </w:tc>
      </w:tr>
    </w:tbl>
    <w:p w14:paraId="3182DA9A" w14:textId="77777777" w:rsidR="00222574" w:rsidRPr="00754356" w:rsidRDefault="00222574" w:rsidP="00451468">
      <w:pPr>
        <w:rPr>
          <w:rFonts w:ascii="Arial" w:hAnsi="Arial" w:cs="Arial"/>
          <w:b/>
          <w:bCs/>
          <w:szCs w:val="18"/>
        </w:rPr>
      </w:pPr>
    </w:p>
    <w:p w14:paraId="04091DEA" w14:textId="2A49E683" w:rsidR="00222574" w:rsidRPr="00754356" w:rsidRDefault="00222574" w:rsidP="00222574">
      <w:pPr>
        <w:tabs>
          <w:tab w:val="clear" w:pos="357"/>
          <w:tab w:val="clear" w:pos="714"/>
        </w:tabs>
        <w:rPr>
          <w:rFonts w:ascii="Arial" w:hAnsi="Arial" w:cs="Arial"/>
          <w:b/>
          <w:color w:val="000000" w:themeColor="text1"/>
          <w:szCs w:val="18"/>
        </w:rPr>
      </w:pPr>
      <w:r w:rsidRPr="00754356">
        <w:rPr>
          <w:rFonts w:ascii="Arial" w:hAnsi="Arial" w:cs="Arial"/>
          <w:b/>
          <w:color w:val="000000" w:themeColor="text1"/>
          <w:szCs w:val="18"/>
        </w:rPr>
        <w:t xml:space="preserve">Procesgebied </w:t>
      </w:r>
      <w:r w:rsidR="00EB2FD9">
        <w:rPr>
          <w:rFonts w:ascii="Arial" w:hAnsi="Arial" w:cs="Arial"/>
          <w:b/>
          <w:color w:val="000000" w:themeColor="text1"/>
          <w:szCs w:val="18"/>
        </w:rPr>
        <w:t>Examineren</w:t>
      </w:r>
    </w:p>
    <w:tbl>
      <w:tblPr>
        <w:tblStyle w:val="Tabelraster"/>
        <w:tblW w:w="9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7"/>
        <w:gridCol w:w="25"/>
        <w:gridCol w:w="4881"/>
        <w:gridCol w:w="1215"/>
        <w:gridCol w:w="2835"/>
      </w:tblGrid>
      <w:tr w:rsidR="00041ED8" w:rsidRPr="00754356" w14:paraId="3C2A436B" w14:textId="77777777" w:rsidTr="00222574">
        <w:trPr>
          <w:tblHeader/>
        </w:trPr>
        <w:tc>
          <w:tcPr>
            <w:tcW w:w="5443" w:type="dxa"/>
            <w:gridSpan w:val="3"/>
            <w:shd w:val="clear" w:color="auto" w:fill="D9D9D9" w:themeFill="background1" w:themeFillShade="D9"/>
          </w:tcPr>
          <w:p w14:paraId="120AF45A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Evaluatiepunt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94CEB79" w14:textId="19316B74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Antw</w:t>
            </w:r>
            <w:r w:rsidR="00222574" w:rsidRPr="00754356">
              <w:rPr>
                <w:rFonts w:ascii="Arial" w:hAnsi="Arial" w:cs="Arial"/>
                <w:b/>
                <w:bCs/>
                <w:szCs w:val="18"/>
              </w:rPr>
              <w:t>oord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6F26570" w14:textId="79EDA362" w:rsidR="00041ED8" w:rsidRPr="00754356" w:rsidRDefault="00222574" w:rsidP="00222574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Toelichting</w:t>
            </w:r>
          </w:p>
        </w:tc>
      </w:tr>
      <w:tr w:rsidR="00041ED8" w:rsidRPr="00754356" w14:paraId="2A50DE61" w14:textId="77777777" w:rsidTr="00222574">
        <w:tc>
          <w:tcPr>
            <w:tcW w:w="9493" w:type="dxa"/>
            <w:gridSpan w:val="5"/>
          </w:tcPr>
          <w:p w14:paraId="3C692F85" w14:textId="4AFBCABD" w:rsidR="00041ED8" w:rsidRPr="00754356" w:rsidRDefault="00222574" w:rsidP="00222574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 xml:space="preserve">(laten) </w:t>
            </w:r>
            <w:r w:rsidR="00041ED8" w:rsidRPr="00754356">
              <w:rPr>
                <w:rFonts w:ascii="Arial" w:hAnsi="Arial" w:cs="Arial"/>
                <w:b/>
                <w:bCs/>
                <w:szCs w:val="18"/>
              </w:rPr>
              <w:t>U</w:t>
            </w:r>
            <w:r w:rsidRPr="00754356">
              <w:rPr>
                <w:rFonts w:ascii="Arial" w:hAnsi="Arial" w:cs="Arial"/>
                <w:b/>
                <w:bCs/>
                <w:szCs w:val="18"/>
              </w:rPr>
              <w:t>itvoeren</w:t>
            </w:r>
          </w:p>
        </w:tc>
      </w:tr>
      <w:tr w:rsidR="00041ED8" w:rsidRPr="00754356" w14:paraId="31857604" w14:textId="77777777" w:rsidTr="00222574">
        <w:tc>
          <w:tcPr>
            <w:tcW w:w="562" w:type="dxa"/>
            <w:gridSpan w:val="2"/>
          </w:tcPr>
          <w:p w14:paraId="7B6FF9A4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1.</w:t>
            </w:r>
          </w:p>
        </w:tc>
        <w:tc>
          <w:tcPr>
            <w:tcW w:w="4881" w:type="dxa"/>
          </w:tcPr>
          <w:p w14:paraId="11C8F095" w14:textId="45D5AF19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examens uit het examenplan worden uitgevoerd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64C23C19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0A887F39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45341982" w14:textId="77777777" w:rsidTr="00222574">
        <w:tc>
          <w:tcPr>
            <w:tcW w:w="562" w:type="dxa"/>
            <w:gridSpan w:val="2"/>
          </w:tcPr>
          <w:p w14:paraId="680D35CB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2.</w:t>
            </w:r>
          </w:p>
        </w:tc>
        <w:tc>
          <w:tcPr>
            <w:tcW w:w="4881" w:type="dxa"/>
          </w:tcPr>
          <w:p w14:paraId="5DD58B61" w14:textId="1F9B10D0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studenten zijn tijdig uitgenodigd voor deelname aan het examen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6450F1E3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105C6FA7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02CF3F9B" w14:textId="77777777" w:rsidTr="00222574">
        <w:tc>
          <w:tcPr>
            <w:tcW w:w="562" w:type="dxa"/>
            <w:gridSpan w:val="2"/>
          </w:tcPr>
          <w:p w14:paraId="7AC360C5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3.</w:t>
            </w:r>
          </w:p>
        </w:tc>
        <w:tc>
          <w:tcPr>
            <w:tcW w:w="4881" w:type="dxa"/>
          </w:tcPr>
          <w:p w14:paraId="34646FE3" w14:textId="157F02E5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student beschikt vooraf over voldoende informatie over het examen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0C2516EF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05ED7C89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0117824F" w14:textId="77777777" w:rsidTr="00222574">
        <w:tc>
          <w:tcPr>
            <w:tcW w:w="562" w:type="dxa"/>
            <w:gridSpan w:val="2"/>
          </w:tcPr>
          <w:p w14:paraId="63C7DABF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4.</w:t>
            </w:r>
          </w:p>
        </w:tc>
        <w:tc>
          <w:tcPr>
            <w:tcW w:w="4881" w:type="dxa"/>
          </w:tcPr>
          <w:p w14:paraId="051FCF7F" w14:textId="035B0CE2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student weet op welke wijze en waarop wordt beoordeeld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3067FA27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1FF47ACB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44A9567F" w14:textId="77777777" w:rsidTr="00222574">
        <w:tc>
          <w:tcPr>
            <w:tcW w:w="562" w:type="dxa"/>
            <w:gridSpan w:val="2"/>
          </w:tcPr>
          <w:p w14:paraId="7DEECBE4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5.</w:t>
            </w:r>
          </w:p>
        </w:tc>
        <w:tc>
          <w:tcPr>
            <w:tcW w:w="4881" w:type="dxa"/>
          </w:tcPr>
          <w:p w14:paraId="4D10D6B3" w14:textId="4FD86CB3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examens worden georganiseerd volgens beschreven afnamecondities (hulpmiddelen, omstandigheden, voorbereidingen)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1A097390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77A30951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6B6BA610" w14:textId="77777777" w:rsidTr="00222574">
        <w:tc>
          <w:tcPr>
            <w:tcW w:w="562" w:type="dxa"/>
            <w:gridSpan w:val="2"/>
          </w:tcPr>
          <w:p w14:paraId="2F681989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6.</w:t>
            </w:r>
          </w:p>
        </w:tc>
        <w:tc>
          <w:tcPr>
            <w:tcW w:w="4881" w:type="dxa"/>
          </w:tcPr>
          <w:p w14:paraId="47A8569D" w14:textId="01075145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Vooraf is bij elk examen duidelijk door wie er beoordeeld wordt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200FA791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139C3A0C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2059B0DD" w14:textId="77777777" w:rsidTr="00222574">
        <w:tc>
          <w:tcPr>
            <w:tcW w:w="562" w:type="dxa"/>
            <w:gridSpan w:val="2"/>
          </w:tcPr>
          <w:p w14:paraId="1BCEAD80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7.</w:t>
            </w:r>
          </w:p>
        </w:tc>
        <w:tc>
          <w:tcPr>
            <w:tcW w:w="4881" w:type="dxa"/>
          </w:tcPr>
          <w:p w14:paraId="62E2BA60" w14:textId="240962A4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Bij elk examen is een volledige en heldere beoordelingsinstructie aanwezig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2F14DB87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4E369E09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70681D44" w14:textId="77777777" w:rsidTr="00222574">
        <w:tc>
          <w:tcPr>
            <w:tcW w:w="562" w:type="dxa"/>
            <w:gridSpan w:val="2"/>
          </w:tcPr>
          <w:p w14:paraId="2BE2CFD9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8.</w:t>
            </w:r>
          </w:p>
        </w:tc>
        <w:tc>
          <w:tcPr>
            <w:tcW w:w="4881" w:type="dxa"/>
          </w:tcPr>
          <w:p w14:paraId="374C8F33" w14:textId="74565B5C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Per examen is een duidelijk en volledig beoordelingsformulier aanwezig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0F1E696D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1CBF4288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2B8682AD" w14:textId="77777777" w:rsidTr="00222574">
        <w:tc>
          <w:tcPr>
            <w:tcW w:w="562" w:type="dxa"/>
            <w:gridSpan w:val="2"/>
          </w:tcPr>
          <w:p w14:paraId="6537ACF1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9.</w:t>
            </w:r>
          </w:p>
        </w:tc>
        <w:tc>
          <w:tcPr>
            <w:tcW w:w="4881" w:type="dxa"/>
          </w:tcPr>
          <w:p w14:paraId="23F2817A" w14:textId="354EDBE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Per examen is er een examenprocesverbaal opgesteld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295DFCB0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15B3BDD6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38DE784F" w14:textId="77777777" w:rsidTr="00222574">
        <w:tc>
          <w:tcPr>
            <w:tcW w:w="562" w:type="dxa"/>
            <w:gridSpan w:val="2"/>
          </w:tcPr>
          <w:p w14:paraId="624FE8B5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10.</w:t>
            </w:r>
          </w:p>
        </w:tc>
        <w:tc>
          <w:tcPr>
            <w:tcW w:w="4881" w:type="dxa"/>
          </w:tcPr>
          <w:p w14:paraId="2E9F5AFF" w14:textId="198A908A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beoordelaar en student vullen een evaluatieformulier in na afname van het examen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3272AA0D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73F27E26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07B4C7E2" w14:textId="77777777" w:rsidTr="00222574">
        <w:tc>
          <w:tcPr>
            <w:tcW w:w="9493" w:type="dxa"/>
            <w:gridSpan w:val="5"/>
          </w:tcPr>
          <w:p w14:paraId="49BA35F5" w14:textId="3DD98260" w:rsidR="00041ED8" w:rsidRPr="00754356" w:rsidRDefault="00222574" w:rsidP="00222574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(laten) Beoordelen</w:t>
            </w:r>
          </w:p>
        </w:tc>
      </w:tr>
      <w:tr w:rsidR="00041ED8" w:rsidRPr="00754356" w14:paraId="258C176B" w14:textId="77777777" w:rsidTr="00222574">
        <w:tc>
          <w:tcPr>
            <w:tcW w:w="537" w:type="dxa"/>
          </w:tcPr>
          <w:p w14:paraId="3D64CE57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1.</w:t>
            </w:r>
          </w:p>
        </w:tc>
        <w:tc>
          <w:tcPr>
            <w:tcW w:w="4906" w:type="dxa"/>
            <w:gridSpan w:val="2"/>
          </w:tcPr>
          <w:p w14:paraId="5F4CC402" w14:textId="3A6BAA16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prestatie van de student wordt beoordeeld aan de hand van vooraf opgestelde beoordelingscriteria</w:t>
            </w:r>
            <w:r w:rsidR="002610B6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1F0869DA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20D1A3F8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4B90269D" w14:textId="77777777" w:rsidTr="00222574">
        <w:tc>
          <w:tcPr>
            <w:tcW w:w="537" w:type="dxa"/>
          </w:tcPr>
          <w:p w14:paraId="0A6B31CD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2.</w:t>
            </w:r>
          </w:p>
        </w:tc>
        <w:tc>
          <w:tcPr>
            <w:tcW w:w="4906" w:type="dxa"/>
            <w:gridSpan w:val="2"/>
          </w:tcPr>
          <w:p w14:paraId="4D62355A" w14:textId="6CACDB19" w:rsidR="00041ED8" w:rsidRPr="00754356" w:rsidRDefault="00041ED8" w:rsidP="00116142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 xml:space="preserve">De beoordeling is voldoende onafhankelijk (bijvoorbeeld door gebruik te maken van het 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vier</w:t>
            </w:r>
            <w:r w:rsidRPr="00754356">
              <w:rPr>
                <w:rFonts w:ascii="Arial" w:hAnsi="Arial" w:cs="Arial"/>
                <w:bCs/>
                <w:szCs w:val="18"/>
              </w:rPr>
              <w:t>ogenprincipe of een assessor in te zetten die de student niet begeleid heeft tijdens het onderwijs)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4BA59A28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2B17CFEB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7D7D3A9A" w14:textId="77777777" w:rsidTr="00222574">
        <w:tc>
          <w:tcPr>
            <w:tcW w:w="537" w:type="dxa"/>
          </w:tcPr>
          <w:p w14:paraId="7426305F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3.</w:t>
            </w:r>
          </w:p>
        </w:tc>
        <w:tc>
          <w:tcPr>
            <w:tcW w:w="4906" w:type="dxa"/>
            <w:gridSpan w:val="2"/>
          </w:tcPr>
          <w:p w14:paraId="781A9675" w14:textId="3E5E504F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uitslag van het examen wordt duidelijk onderbouwd vastgelegd op het beoordelingsformulier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2F0B00B7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542729D9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7DE49BD5" w14:textId="77777777" w:rsidTr="00222574">
        <w:tc>
          <w:tcPr>
            <w:tcW w:w="537" w:type="dxa"/>
          </w:tcPr>
          <w:p w14:paraId="483E1ECE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4.</w:t>
            </w:r>
          </w:p>
        </w:tc>
        <w:tc>
          <w:tcPr>
            <w:tcW w:w="4906" w:type="dxa"/>
            <w:gridSpan w:val="2"/>
          </w:tcPr>
          <w:p w14:paraId="12309E3A" w14:textId="62F21448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student krijgt binnen de afgesproken en vastgelegde tijd het examenresultaat te horen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6E32E54B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3193605D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3E7CC77E" w14:textId="77777777" w:rsidTr="00222574">
        <w:tc>
          <w:tcPr>
            <w:tcW w:w="537" w:type="dxa"/>
          </w:tcPr>
          <w:p w14:paraId="463B4898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5.</w:t>
            </w:r>
          </w:p>
        </w:tc>
        <w:tc>
          <w:tcPr>
            <w:tcW w:w="4906" w:type="dxa"/>
            <w:gridSpan w:val="2"/>
          </w:tcPr>
          <w:p w14:paraId="702A0807" w14:textId="77777777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beoordeling is duidelijk en doet recht aan de prestaties van de student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.</w:t>
            </w:r>
          </w:p>
          <w:p w14:paraId="6B5CBFC4" w14:textId="7C2D47D7" w:rsidR="001F7799" w:rsidRPr="00754356" w:rsidRDefault="001F7799" w:rsidP="00222574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215" w:type="dxa"/>
          </w:tcPr>
          <w:p w14:paraId="6035A628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0534325D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522B53E6" w14:textId="77777777" w:rsidTr="00222574">
        <w:tc>
          <w:tcPr>
            <w:tcW w:w="9493" w:type="dxa"/>
            <w:gridSpan w:val="5"/>
          </w:tcPr>
          <w:p w14:paraId="53FDFEF8" w14:textId="03F7AAF8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V</w:t>
            </w:r>
            <w:r w:rsidR="00222574" w:rsidRPr="00754356">
              <w:rPr>
                <w:rFonts w:ascii="Arial" w:hAnsi="Arial" w:cs="Arial"/>
                <w:b/>
                <w:bCs/>
                <w:szCs w:val="18"/>
              </w:rPr>
              <w:t>aststellen resultaat</w:t>
            </w:r>
          </w:p>
        </w:tc>
      </w:tr>
      <w:tr w:rsidR="00041ED8" w:rsidRPr="00754356" w14:paraId="46508DB2" w14:textId="77777777" w:rsidTr="00222574">
        <w:tc>
          <w:tcPr>
            <w:tcW w:w="537" w:type="dxa"/>
          </w:tcPr>
          <w:p w14:paraId="633E764B" w14:textId="10434894" w:rsidR="00041ED8" w:rsidRPr="00754356" w:rsidRDefault="00222574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1.</w:t>
            </w:r>
          </w:p>
        </w:tc>
        <w:tc>
          <w:tcPr>
            <w:tcW w:w="4906" w:type="dxa"/>
            <w:gridSpan w:val="2"/>
          </w:tcPr>
          <w:p w14:paraId="6E4D0FFB" w14:textId="71BD92F4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Eventuele beroeps- en bezwaarprocedures worden afgehandeld zoals is afgesproken in het handboek examinering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1D6B103D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2F5AB7F9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3F3C78D6" w14:textId="77777777" w:rsidTr="00222574">
        <w:tc>
          <w:tcPr>
            <w:tcW w:w="537" w:type="dxa"/>
          </w:tcPr>
          <w:p w14:paraId="1B58AF05" w14:textId="1DF9C7ED" w:rsidR="00041ED8" w:rsidRPr="00754356" w:rsidRDefault="00222574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lastRenderedPageBreak/>
              <w:t>2.</w:t>
            </w:r>
          </w:p>
        </w:tc>
        <w:tc>
          <w:tcPr>
            <w:tcW w:w="4906" w:type="dxa"/>
            <w:gridSpan w:val="2"/>
          </w:tcPr>
          <w:p w14:paraId="343F25FD" w14:textId="1F3ABDC4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Het resultaat van de examens wordt binnen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 xml:space="preserve"> de</w:t>
            </w:r>
            <w:r w:rsidRPr="00754356">
              <w:rPr>
                <w:rFonts w:ascii="Arial" w:hAnsi="Arial" w:cs="Arial"/>
                <w:bCs/>
                <w:szCs w:val="18"/>
              </w:rPr>
              <w:t xml:space="preserve"> daarvoor gestelde termijn gearchiveerd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75A12636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4243D483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041ED8" w:rsidRPr="00754356" w14:paraId="7D8FB612" w14:textId="77777777" w:rsidTr="00222574">
        <w:tc>
          <w:tcPr>
            <w:tcW w:w="537" w:type="dxa"/>
          </w:tcPr>
          <w:p w14:paraId="0DF47C04" w14:textId="0FF57AC4" w:rsidR="00041ED8" w:rsidRPr="00754356" w:rsidRDefault="00222574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3.</w:t>
            </w:r>
          </w:p>
        </w:tc>
        <w:tc>
          <w:tcPr>
            <w:tcW w:w="4906" w:type="dxa"/>
            <w:gridSpan w:val="2"/>
          </w:tcPr>
          <w:p w14:paraId="774669DC" w14:textId="2B8EBF6D" w:rsidR="00041ED8" w:rsidRPr="00754356" w:rsidRDefault="00041ED8" w:rsidP="00222574">
            <w:pPr>
              <w:rPr>
                <w:rFonts w:ascii="Arial" w:hAnsi="Arial" w:cs="Arial"/>
                <w:bCs/>
                <w:szCs w:val="18"/>
              </w:rPr>
            </w:pPr>
            <w:r w:rsidRPr="00754356">
              <w:rPr>
                <w:rFonts w:ascii="Arial" w:hAnsi="Arial" w:cs="Arial"/>
                <w:bCs/>
                <w:szCs w:val="18"/>
              </w:rPr>
              <w:t>De archivering van de examenresultaten is efficiënt en effectief: documentatie is gemakkelijk terug te vinden</w:t>
            </w:r>
            <w:r w:rsidR="00116142" w:rsidRPr="00754356">
              <w:rPr>
                <w:rFonts w:ascii="Arial" w:hAnsi="Arial" w:cs="Arial"/>
                <w:bCs/>
                <w:szCs w:val="18"/>
              </w:rPr>
              <w:t>.</w:t>
            </w:r>
          </w:p>
        </w:tc>
        <w:tc>
          <w:tcPr>
            <w:tcW w:w="1215" w:type="dxa"/>
          </w:tcPr>
          <w:p w14:paraId="635816E7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835" w:type="dxa"/>
          </w:tcPr>
          <w:p w14:paraId="45739108" w14:textId="77777777" w:rsidR="00041ED8" w:rsidRPr="00754356" w:rsidRDefault="00041ED8" w:rsidP="00222574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14:paraId="13D4D7B4" w14:textId="768EC331" w:rsidR="001F7799" w:rsidRPr="00754356" w:rsidRDefault="001F7799">
      <w:pPr>
        <w:tabs>
          <w:tab w:val="clear" w:pos="357"/>
          <w:tab w:val="clear" w:pos="714"/>
        </w:tabs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86"/>
      </w:tblGrid>
      <w:tr w:rsidR="001F7799" w:rsidRPr="00754356" w14:paraId="3F1F268D" w14:textId="77777777" w:rsidTr="002928A6">
        <w:tc>
          <w:tcPr>
            <w:tcW w:w="9496" w:type="dxa"/>
            <w:shd w:val="clear" w:color="auto" w:fill="D9D9D9" w:themeFill="background1" w:themeFillShade="D9"/>
          </w:tcPr>
          <w:p w14:paraId="498CF1A5" w14:textId="77777777" w:rsidR="001F7799" w:rsidRPr="00754356" w:rsidRDefault="001F7799" w:rsidP="002928A6">
            <w:pPr>
              <w:rPr>
                <w:rFonts w:ascii="Arial" w:hAnsi="Arial" w:cs="Arial"/>
                <w:b/>
                <w:bCs/>
                <w:szCs w:val="18"/>
              </w:rPr>
            </w:pPr>
            <w:r w:rsidRPr="00754356">
              <w:rPr>
                <w:rFonts w:ascii="Arial" w:hAnsi="Arial" w:cs="Arial"/>
                <w:b/>
                <w:bCs/>
                <w:szCs w:val="18"/>
              </w:rPr>
              <w:t>Conclusies en acties</w:t>
            </w:r>
          </w:p>
        </w:tc>
      </w:tr>
      <w:tr w:rsidR="001F7799" w:rsidRPr="00754356" w14:paraId="7FF24DF4" w14:textId="77777777" w:rsidTr="002928A6">
        <w:tc>
          <w:tcPr>
            <w:tcW w:w="9496" w:type="dxa"/>
          </w:tcPr>
          <w:p w14:paraId="2916C05F" w14:textId="77777777" w:rsidR="001F7799" w:rsidRPr="00754356" w:rsidRDefault="001F7799" w:rsidP="002928A6">
            <w:pPr>
              <w:rPr>
                <w:rFonts w:ascii="Arial" w:hAnsi="Arial" w:cs="Arial"/>
                <w:bCs/>
                <w:szCs w:val="18"/>
              </w:rPr>
            </w:pPr>
          </w:p>
          <w:p w14:paraId="68DECB7C" w14:textId="77777777" w:rsidR="001F7799" w:rsidRPr="00754356" w:rsidRDefault="001F7799" w:rsidP="002928A6">
            <w:pPr>
              <w:rPr>
                <w:rFonts w:ascii="Arial" w:hAnsi="Arial" w:cs="Arial"/>
                <w:bCs/>
                <w:szCs w:val="18"/>
              </w:rPr>
            </w:pPr>
          </w:p>
          <w:p w14:paraId="46313F1F" w14:textId="77777777" w:rsidR="001F7799" w:rsidRPr="00754356" w:rsidRDefault="001F7799" w:rsidP="002928A6">
            <w:pPr>
              <w:rPr>
                <w:rFonts w:ascii="Arial" w:hAnsi="Arial" w:cs="Arial"/>
                <w:bCs/>
                <w:szCs w:val="18"/>
              </w:rPr>
            </w:pPr>
          </w:p>
          <w:p w14:paraId="6A4F5164" w14:textId="77777777" w:rsidR="001F7799" w:rsidRPr="00754356" w:rsidRDefault="001F7799" w:rsidP="002928A6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660FDBC" w14:textId="77777777" w:rsidR="001F7799" w:rsidRPr="00754356" w:rsidRDefault="001F7799">
      <w:pPr>
        <w:tabs>
          <w:tab w:val="clear" w:pos="357"/>
          <w:tab w:val="clear" w:pos="714"/>
        </w:tabs>
        <w:spacing w:after="20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1F7799" w:rsidRPr="00754356" w:rsidSect="004F6ADA">
      <w:pgSz w:w="11906" w:h="16838" w:code="9"/>
      <w:pgMar w:top="1418" w:right="992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E4CE" w14:textId="77777777" w:rsidR="00EF1618" w:rsidRDefault="00EF1618" w:rsidP="00E63C19">
      <w:pPr>
        <w:spacing w:line="240" w:lineRule="auto"/>
      </w:pPr>
      <w:r>
        <w:separator/>
      </w:r>
    </w:p>
  </w:endnote>
  <w:endnote w:type="continuationSeparator" w:id="0">
    <w:p w14:paraId="75670583" w14:textId="77777777" w:rsidR="00EF1618" w:rsidRDefault="00EF1618" w:rsidP="00E63C19">
      <w:pPr>
        <w:spacing w:line="240" w:lineRule="auto"/>
      </w:pPr>
      <w:r>
        <w:continuationSeparator/>
      </w:r>
    </w:p>
  </w:endnote>
  <w:endnote w:type="continuationNotice" w:id="1">
    <w:p w14:paraId="46A7BA3F" w14:textId="77777777" w:rsidR="00EF1618" w:rsidRDefault="00EF16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839143"/>
      <w:docPartObj>
        <w:docPartGallery w:val="Page Numbers (Bottom of Page)"/>
        <w:docPartUnique/>
      </w:docPartObj>
    </w:sdtPr>
    <w:sdtEndPr/>
    <w:sdtContent>
      <w:p w14:paraId="76AD3612" w14:textId="1DC1E894" w:rsidR="00A951EE" w:rsidRDefault="00A951EE">
        <w:pPr>
          <w:pStyle w:val="Voettekst"/>
          <w:jc w:val="right"/>
        </w:pPr>
        <w:r w:rsidRPr="00A951EE">
          <w:rPr>
            <w:rFonts w:ascii="Arial" w:hAnsi="Arial" w:cs="Arial"/>
          </w:rPr>
          <w:fldChar w:fldCharType="begin"/>
        </w:r>
        <w:r w:rsidRPr="00A951EE">
          <w:rPr>
            <w:rFonts w:ascii="Arial" w:hAnsi="Arial" w:cs="Arial"/>
          </w:rPr>
          <w:instrText>PAGE   \* MERGEFORMAT</w:instrText>
        </w:r>
        <w:r w:rsidRPr="00A951EE">
          <w:rPr>
            <w:rFonts w:ascii="Arial" w:hAnsi="Arial" w:cs="Arial"/>
          </w:rPr>
          <w:fldChar w:fldCharType="separate"/>
        </w:r>
        <w:r w:rsidR="004F6ADA">
          <w:rPr>
            <w:rFonts w:ascii="Arial" w:hAnsi="Arial" w:cs="Arial"/>
            <w:noProof/>
          </w:rPr>
          <w:t>2</w:t>
        </w:r>
        <w:r w:rsidRPr="00A951EE">
          <w:rPr>
            <w:rFonts w:ascii="Arial" w:hAnsi="Arial" w:cs="Arial"/>
          </w:rPr>
          <w:fldChar w:fldCharType="end"/>
        </w:r>
      </w:p>
    </w:sdtContent>
  </w:sdt>
  <w:p w14:paraId="6E2C2182" w14:textId="28CAB3F4" w:rsidR="00451468" w:rsidRDefault="00451468" w:rsidP="00901575">
    <w:pPr>
      <w:pStyle w:val="Voettekst"/>
      <w:tabs>
        <w:tab w:val="clear" w:pos="4536"/>
        <w:tab w:val="clear" w:pos="8222"/>
        <w:tab w:val="right" w:pos="949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9814" w14:textId="77777777" w:rsidR="00EF1618" w:rsidRDefault="00EF1618" w:rsidP="00E63C19">
      <w:pPr>
        <w:spacing w:line="240" w:lineRule="auto"/>
      </w:pPr>
      <w:r>
        <w:separator/>
      </w:r>
    </w:p>
  </w:footnote>
  <w:footnote w:type="continuationSeparator" w:id="0">
    <w:p w14:paraId="7ECFFF0A" w14:textId="77777777" w:rsidR="00EF1618" w:rsidRDefault="00EF1618" w:rsidP="00E63C19">
      <w:pPr>
        <w:spacing w:line="240" w:lineRule="auto"/>
      </w:pPr>
      <w:r>
        <w:continuationSeparator/>
      </w:r>
    </w:p>
  </w:footnote>
  <w:footnote w:type="continuationNotice" w:id="1">
    <w:p w14:paraId="7841D909" w14:textId="77777777" w:rsidR="00EF1618" w:rsidRDefault="00EF16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03C9" w14:textId="77777777" w:rsidR="00451468" w:rsidRDefault="004514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02741D4" wp14:editId="1D1515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55155" cy="1545590"/>
              <wp:effectExtent l="0" t="2171700" r="0" b="17691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55155" cy="1545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23B4E" w14:textId="77777777" w:rsidR="00451468" w:rsidRDefault="00451468" w:rsidP="00200055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741D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7.65pt;height:121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26323B4E" w14:textId="77777777" w:rsidR="00451468" w:rsidRDefault="00451468" w:rsidP="00200055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4E15CDC"/>
    <w:multiLevelType w:val="hybridMultilevel"/>
    <w:tmpl w:val="AB6C01F6"/>
    <w:lvl w:ilvl="0" w:tplc="8DAC7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F3678"/>
    <w:multiLevelType w:val="hybridMultilevel"/>
    <w:tmpl w:val="2E943AFC"/>
    <w:lvl w:ilvl="0" w:tplc="33409F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19"/>
    <w:rsid w:val="00035358"/>
    <w:rsid w:val="00041ED8"/>
    <w:rsid w:val="0004446C"/>
    <w:rsid w:val="000502B0"/>
    <w:rsid w:val="000608C0"/>
    <w:rsid w:val="0007186F"/>
    <w:rsid w:val="0007440A"/>
    <w:rsid w:val="00074915"/>
    <w:rsid w:val="00077208"/>
    <w:rsid w:val="00077F55"/>
    <w:rsid w:val="000B4C94"/>
    <w:rsid w:val="000C514E"/>
    <w:rsid w:val="000C51EF"/>
    <w:rsid w:val="000C5D3C"/>
    <w:rsid w:val="00107F57"/>
    <w:rsid w:val="00114CC8"/>
    <w:rsid w:val="00116142"/>
    <w:rsid w:val="0013156D"/>
    <w:rsid w:val="001467B1"/>
    <w:rsid w:val="00166482"/>
    <w:rsid w:val="00172DFD"/>
    <w:rsid w:val="00176F99"/>
    <w:rsid w:val="00181DAE"/>
    <w:rsid w:val="0019741C"/>
    <w:rsid w:val="001A3B3A"/>
    <w:rsid w:val="001A5818"/>
    <w:rsid w:val="001D2E8D"/>
    <w:rsid w:val="001D46BC"/>
    <w:rsid w:val="001E4BEC"/>
    <w:rsid w:val="001F00A7"/>
    <w:rsid w:val="001F7799"/>
    <w:rsid w:val="00200055"/>
    <w:rsid w:val="0021527C"/>
    <w:rsid w:val="00222574"/>
    <w:rsid w:val="002228B6"/>
    <w:rsid w:val="002357AA"/>
    <w:rsid w:val="002610B6"/>
    <w:rsid w:val="00275BC2"/>
    <w:rsid w:val="00287C42"/>
    <w:rsid w:val="002A4D1E"/>
    <w:rsid w:val="002C20A3"/>
    <w:rsid w:val="002C7F8B"/>
    <w:rsid w:val="002E56A8"/>
    <w:rsid w:val="002F439D"/>
    <w:rsid w:val="0030083A"/>
    <w:rsid w:val="00300A46"/>
    <w:rsid w:val="00310650"/>
    <w:rsid w:val="00314146"/>
    <w:rsid w:val="0031523D"/>
    <w:rsid w:val="00323208"/>
    <w:rsid w:val="00343436"/>
    <w:rsid w:val="003517EF"/>
    <w:rsid w:val="0037009F"/>
    <w:rsid w:val="00374AD9"/>
    <w:rsid w:val="00374D40"/>
    <w:rsid w:val="00383203"/>
    <w:rsid w:val="00392AD1"/>
    <w:rsid w:val="00396E6C"/>
    <w:rsid w:val="003A2AAB"/>
    <w:rsid w:val="003B1E4A"/>
    <w:rsid w:val="003B4037"/>
    <w:rsid w:val="003E187C"/>
    <w:rsid w:val="003E4441"/>
    <w:rsid w:val="003E618F"/>
    <w:rsid w:val="003F71CD"/>
    <w:rsid w:val="00400594"/>
    <w:rsid w:val="00402F74"/>
    <w:rsid w:val="0041074E"/>
    <w:rsid w:val="00411E64"/>
    <w:rsid w:val="00436EEA"/>
    <w:rsid w:val="00444C68"/>
    <w:rsid w:val="00451468"/>
    <w:rsid w:val="00453A6C"/>
    <w:rsid w:val="00453E14"/>
    <w:rsid w:val="004753D7"/>
    <w:rsid w:val="004943E2"/>
    <w:rsid w:val="004E0352"/>
    <w:rsid w:val="004F6ADA"/>
    <w:rsid w:val="004F7330"/>
    <w:rsid w:val="0050781F"/>
    <w:rsid w:val="00524008"/>
    <w:rsid w:val="00527C93"/>
    <w:rsid w:val="00553507"/>
    <w:rsid w:val="00596C56"/>
    <w:rsid w:val="005A3958"/>
    <w:rsid w:val="005A5C1A"/>
    <w:rsid w:val="005D5855"/>
    <w:rsid w:val="005D769D"/>
    <w:rsid w:val="005E798A"/>
    <w:rsid w:val="005F285F"/>
    <w:rsid w:val="00610D7B"/>
    <w:rsid w:val="00615F45"/>
    <w:rsid w:val="00624E23"/>
    <w:rsid w:val="00652283"/>
    <w:rsid w:val="00652A0E"/>
    <w:rsid w:val="006B0F46"/>
    <w:rsid w:val="006B42DE"/>
    <w:rsid w:val="006B61D9"/>
    <w:rsid w:val="006B7387"/>
    <w:rsid w:val="006C38BA"/>
    <w:rsid w:val="006F6C79"/>
    <w:rsid w:val="007236F9"/>
    <w:rsid w:val="0074630D"/>
    <w:rsid w:val="00754356"/>
    <w:rsid w:val="007547C2"/>
    <w:rsid w:val="0076018B"/>
    <w:rsid w:val="0078316B"/>
    <w:rsid w:val="007858F8"/>
    <w:rsid w:val="007B6F07"/>
    <w:rsid w:val="007D585F"/>
    <w:rsid w:val="007E5C5D"/>
    <w:rsid w:val="007F3E2C"/>
    <w:rsid w:val="00801334"/>
    <w:rsid w:val="00803F87"/>
    <w:rsid w:val="00816FDA"/>
    <w:rsid w:val="0085242C"/>
    <w:rsid w:val="008612EE"/>
    <w:rsid w:val="008B0C7C"/>
    <w:rsid w:val="008D38FB"/>
    <w:rsid w:val="00901575"/>
    <w:rsid w:val="00901D63"/>
    <w:rsid w:val="00904C37"/>
    <w:rsid w:val="009574E1"/>
    <w:rsid w:val="009575D3"/>
    <w:rsid w:val="009678AD"/>
    <w:rsid w:val="00971793"/>
    <w:rsid w:val="00987892"/>
    <w:rsid w:val="009B37CD"/>
    <w:rsid w:val="009C30B2"/>
    <w:rsid w:val="009C5D3A"/>
    <w:rsid w:val="009F2DC2"/>
    <w:rsid w:val="009F33E8"/>
    <w:rsid w:val="00A051BC"/>
    <w:rsid w:val="00A11403"/>
    <w:rsid w:val="00A176D2"/>
    <w:rsid w:val="00A43A0B"/>
    <w:rsid w:val="00A6293F"/>
    <w:rsid w:val="00A951EE"/>
    <w:rsid w:val="00AC6FAC"/>
    <w:rsid w:val="00AE0F78"/>
    <w:rsid w:val="00AF015F"/>
    <w:rsid w:val="00AF2634"/>
    <w:rsid w:val="00AF4E2D"/>
    <w:rsid w:val="00AF5060"/>
    <w:rsid w:val="00B067C4"/>
    <w:rsid w:val="00B16F33"/>
    <w:rsid w:val="00B22AE2"/>
    <w:rsid w:val="00B53A21"/>
    <w:rsid w:val="00B75DBC"/>
    <w:rsid w:val="00B76559"/>
    <w:rsid w:val="00BA7197"/>
    <w:rsid w:val="00BD5E20"/>
    <w:rsid w:val="00BF0971"/>
    <w:rsid w:val="00BF65A0"/>
    <w:rsid w:val="00C367F1"/>
    <w:rsid w:val="00C560EF"/>
    <w:rsid w:val="00C566F6"/>
    <w:rsid w:val="00C70E86"/>
    <w:rsid w:val="00C76EC9"/>
    <w:rsid w:val="00CA071E"/>
    <w:rsid w:val="00CA459A"/>
    <w:rsid w:val="00CB1B6D"/>
    <w:rsid w:val="00CB579C"/>
    <w:rsid w:val="00CD1DA2"/>
    <w:rsid w:val="00D032FE"/>
    <w:rsid w:val="00D061E1"/>
    <w:rsid w:val="00D5151B"/>
    <w:rsid w:val="00D61C9F"/>
    <w:rsid w:val="00D63A7A"/>
    <w:rsid w:val="00D76AD5"/>
    <w:rsid w:val="00D84A17"/>
    <w:rsid w:val="00DB32FE"/>
    <w:rsid w:val="00DB7928"/>
    <w:rsid w:val="00DD72B1"/>
    <w:rsid w:val="00DE4E5C"/>
    <w:rsid w:val="00E350B1"/>
    <w:rsid w:val="00E63C19"/>
    <w:rsid w:val="00E66117"/>
    <w:rsid w:val="00EB2FD9"/>
    <w:rsid w:val="00EF1618"/>
    <w:rsid w:val="00F10F49"/>
    <w:rsid w:val="00F2319E"/>
    <w:rsid w:val="00F279DE"/>
    <w:rsid w:val="00F50F80"/>
    <w:rsid w:val="00F516D5"/>
    <w:rsid w:val="00F573E6"/>
    <w:rsid w:val="00F76568"/>
    <w:rsid w:val="00F82FE8"/>
    <w:rsid w:val="00FA0AFA"/>
    <w:rsid w:val="00FB351F"/>
    <w:rsid w:val="00FB46C7"/>
    <w:rsid w:val="00FB5259"/>
    <w:rsid w:val="00FB6956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14A60B"/>
  <w15:docId w15:val="{8824C8D4-A073-4C1D-AC1B-A0D0FD7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7F1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4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4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4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4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4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4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4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4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4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1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2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3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aliases w:val="Adresraster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749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074915"/>
    <w:pPr>
      <w:tabs>
        <w:tab w:val="clear" w:pos="357"/>
        <w:tab w:val="clear" w:pos="714"/>
      </w:tabs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7491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7491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61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61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61D9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1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61D9"/>
    <w:rPr>
      <w:rFonts w:ascii="Verdana" w:hAnsi="Verdana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33E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00055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30083A"/>
    <w:rPr>
      <w:color w:val="0000FF" w:themeColor="hyperlink"/>
      <w:u w:val="single"/>
    </w:rPr>
  </w:style>
  <w:style w:type="character" w:customStyle="1" w:styleId="OnderwijsExamineringTitelDocumentChar">
    <w:name w:val="Onderwijs &amp; Examinering: Titel Document Char"/>
    <w:basedOn w:val="Standaardalinea-lettertype"/>
    <w:link w:val="OnderwijsExamineringTitelDocument"/>
    <w:locked/>
    <w:rsid w:val="0030083A"/>
    <w:rPr>
      <w:rFonts w:ascii="Ebrima" w:hAnsi="Ebrima"/>
      <w:b/>
      <w:sz w:val="24"/>
      <w:szCs w:val="24"/>
    </w:rPr>
  </w:style>
  <w:style w:type="paragraph" w:customStyle="1" w:styleId="OnderwijsExamineringTitelDocument">
    <w:name w:val="Onderwijs &amp; Examinering: Titel Document"/>
    <w:basedOn w:val="Standaard"/>
    <w:link w:val="OnderwijsExamineringTitelDocumentChar"/>
    <w:qFormat/>
    <w:rsid w:val="0030083A"/>
    <w:pPr>
      <w:tabs>
        <w:tab w:val="clear" w:pos="357"/>
        <w:tab w:val="clear" w:pos="714"/>
      </w:tabs>
      <w:spacing w:line="312" w:lineRule="auto"/>
    </w:pPr>
    <w:rPr>
      <w:rFonts w:ascii="Ebrima" w:hAnsi="Ebrima" w:cstheme="minorBidi"/>
      <w:b/>
      <w:sz w:val="24"/>
      <w:lang w:eastAsia="en-US"/>
    </w:rPr>
  </w:style>
  <w:style w:type="character" w:customStyle="1" w:styleId="OnderwijsExamineringgegevensdocumentChar">
    <w:name w:val="Onderwijs&amp; Examinering: gegevens document Char"/>
    <w:basedOn w:val="Standaardalinea-lettertype"/>
    <w:link w:val="OnderwijsExamineringgegevensdocument"/>
    <w:locked/>
    <w:rsid w:val="0030083A"/>
    <w:rPr>
      <w:rFonts w:ascii="Calibri" w:eastAsiaTheme="minorHAnsi" w:hAnsi="Calibri" w:cs="Arial"/>
      <w:sz w:val="18"/>
      <w:szCs w:val="18"/>
    </w:rPr>
  </w:style>
  <w:style w:type="paragraph" w:customStyle="1" w:styleId="OnderwijsExamineringgegevensdocument">
    <w:name w:val="Onderwijs&amp; Examinering: gegevens document"/>
    <w:basedOn w:val="Standaard"/>
    <w:link w:val="OnderwijsExamineringgegevensdocumentChar"/>
    <w:qFormat/>
    <w:rsid w:val="0030083A"/>
    <w:pPr>
      <w:tabs>
        <w:tab w:val="clear" w:pos="357"/>
        <w:tab w:val="clear" w:pos="714"/>
      </w:tabs>
      <w:spacing w:line="312" w:lineRule="auto"/>
    </w:pPr>
    <w:rPr>
      <w:rFonts w:ascii="Calibri" w:eastAsiaTheme="minorHAnsi" w:hAnsi="Calibri" w:cs="Arial"/>
      <w:szCs w:val="1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1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374DD.C2D994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nderwijsenexaminering.n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kennispuntmbo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16CAF80615AA364E89A834F6719BC5E44700ECF31FD213C5BA4B9D9B5588CDB8BDB7" ma:contentTypeVersion="121" ma:contentTypeDescription="" ma:contentTypeScope="" ma:versionID="9e31ab308e825ef230d491e1c44c24eb">
  <xsd:schema xmlns:xsd="http://www.w3.org/2001/XMLSchema" xmlns:xs="http://www.w3.org/2001/XMLSchema" xmlns:p="http://schemas.microsoft.com/office/2006/metadata/properties" xmlns:ns2="c82efbc3-14a4-49f5-a28a-cd9be9b7a2e7" xmlns:ns3="1bf76d03-20ab-4d45-8619-99e94028a962" targetNamespace="http://schemas.microsoft.com/office/2006/metadata/properties" ma:root="true" ma:fieldsID="5799c54871be6390d0f72739c9d5b260" ns2:_="" ns3:_="">
    <xsd:import namespace="c82efbc3-14a4-49f5-a28a-cd9be9b7a2e7"/>
    <xsd:import namespace="1bf76d03-20ab-4d45-8619-99e94028a962"/>
    <xsd:element name="properties">
      <xsd:complexType>
        <xsd:sequence>
          <xsd:element name="documentManagement">
            <xsd:complexType>
              <xsd:all>
                <xsd:element ref="ns2:Vergaderdatum" minOccurs="0"/>
                <xsd:element ref="ns2:Extranet" minOccurs="0"/>
                <xsd:element ref="ns2:AlleenLezen" minOccurs="0"/>
                <xsd:element ref="ns2:_dlc_DocId" minOccurs="0"/>
                <xsd:element ref="ns2:_dlc_DocIdUrl" minOccurs="0"/>
                <xsd:element ref="ns2:_dlc_DocIdPersistId" minOccurs="0"/>
                <xsd:element ref="ns2:gb4a225cac084ecf96d5d1743809dea2" minOccurs="0"/>
                <xsd:element ref="ns2:TaxCatchAll" minOccurs="0"/>
                <xsd:element ref="ns2:TaxCatchAllLabel" minOccurs="0"/>
                <xsd:element ref="ns2:n0beb91521614cf9b469efa8ea4fdb0c" minOccurs="0"/>
                <xsd:element ref="ns2:j60b9b63cbaf4458a53852ea6ef2d1f6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fbc3-14a4-49f5-a28a-cd9be9b7a2e7" elementFormDefault="qualified">
    <xsd:import namespace="http://schemas.microsoft.com/office/2006/documentManagement/types"/>
    <xsd:import namespace="http://schemas.microsoft.com/office/infopath/2007/PartnerControls"/>
    <xsd:element name="Vergaderdatum" ma:index="2" nillable="true" ma:displayName="Vergaderdatum" ma:format="DateOnly" ma:internalName="Vergaderdatum">
      <xsd:simpleType>
        <xsd:restriction base="dms:DateTime"/>
      </xsd:simpleType>
    </xsd:element>
    <xsd:element name="Extranet" ma:index="3" nillable="true" ma:displayName="Extranet" ma:default="1" ma:description="Publiceren op Extranet?" ma:internalName="Extranet">
      <xsd:simpleType>
        <xsd:restriction base="dms:Boolean"/>
      </xsd:simpleType>
    </xsd:element>
    <xsd:element name="AlleenLezen" ma:index="4" nillable="true" ma:displayName="Alleen lezen" ma:default="0" ma:internalName="AlleenLezen">
      <xsd:simpleType>
        <xsd:restriction base="dms:Boolean"/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b4a225cac084ecf96d5d1743809dea2" ma:index="13" nillable="true" ma:taxonomy="true" ma:internalName="gb4a225cac084ecf96d5d1743809dea2" ma:taxonomyFieldName="Account" ma:displayName="Account" ma:default="" ma:fieldId="{0b4a225c-ac08-4ecf-96d5-d1743809dea2}" ma:sspId="9094ed71-ad37-40d4-b95a-d4271a6f83fc" ma:termSetId="4e44a1e2-31f4-4381-960e-6da1caa6b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e16487d7-ac75-4410-9b0c-d642a7a88944}" ma:internalName="TaxCatchAll" ma:showField="CatchAllData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e16487d7-ac75-4410-9b0c-d642a7a88944}" ma:internalName="TaxCatchAllLabel" ma:readOnly="true" ma:showField="CatchAllDataLabel" ma:web="c82efbc3-14a4-49f5-a28a-cd9be9b7a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beb91521614cf9b469efa8ea4fdb0c" ma:index="17" nillable="true" ma:taxonomy="true" ma:internalName="n0beb91521614cf9b469efa8ea4fdb0c" ma:taxonomyFieldName="Relatie" ma:displayName="Relatie" ma:default="" ma:fieldId="{70beb915-2161-4cf9-b469-efa8ea4fdb0c}" ma:sspId="9094ed71-ad37-40d4-b95a-d4271a6f83fc" ma:termSetId="b547e7b7-aaf8-409d-af67-693df02c89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0b9b63cbaf4458a53852ea6ef2d1f6" ma:index="19" nillable="true" ma:taxonomy="true" ma:internalName="j60b9b63cbaf4458a53852ea6ef2d1f6" ma:taxonomyFieldName="Bijeenkomst" ma:displayName="Bijeenkomst" ma:default="" ma:fieldId="{360b9b63-cbaf-4458-a538-52ea6ef2d1f6}" ma:sspId="9094ed71-ad37-40d4-b95a-d4271a6f83fc" ma:termSetId="80ebe970-730c-420e-9ed2-84107d38f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6d03-20ab-4d45-8619-99e94028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4a225cac084ecf96d5d1743809dea2 xmlns="c82efbc3-14a4-49f5-a28a-cd9be9b7a2e7">
      <Terms xmlns="http://schemas.microsoft.com/office/infopath/2007/PartnerControls"/>
    </gb4a225cac084ecf96d5d1743809dea2>
    <n0beb91521614cf9b469efa8ea4fdb0c xmlns="c82efbc3-14a4-49f5-a28a-cd9be9b7a2e7">
      <Terms xmlns="http://schemas.microsoft.com/office/infopath/2007/PartnerControls"/>
    </n0beb91521614cf9b469efa8ea4fdb0c>
    <TaxCatchAll xmlns="c82efbc3-14a4-49f5-a28a-cd9be9b7a2e7" xsi:nil="true"/>
    <j60b9b63cbaf4458a53852ea6ef2d1f6 xmlns="c82efbc3-14a4-49f5-a28a-cd9be9b7a2e7">
      <Terms xmlns="http://schemas.microsoft.com/office/infopath/2007/PartnerControls"/>
    </j60b9b63cbaf4458a53852ea6ef2d1f6>
    <Vergaderdatum xmlns="c82efbc3-14a4-49f5-a28a-cd9be9b7a2e7" xsi:nil="true"/>
    <AlleenLezen xmlns="c82efbc3-14a4-49f5-a28a-cd9be9b7a2e7">false</AlleenLezen>
    <Extranet xmlns="c82efbc3-14a4-49f5-a28a-cd9be9b7a2e7">true</Extranet>
    <_dlc_DocId xmlns="c82efbc3-14a4-49f5-a28a-cd9be9b7a2e7">2021-991231179-1107</_dlc_DocId>
    <_dlc_DocIdUrl xmlns="c82efbc3-14a4-49f5-a28a-cd9be9b7a2e7">
      <Url>https://mboraad1.sharepoint.com/sites/gremia/002222/_layouts/15/DocIdRedir.aspx?ID=2021-991231179-1107</Url>
      <Description>2021-991231179-1107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097969-00F8-4918-9127-1D5B4AA2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fbc3-14a4-49f5-a28a-cd9be9b7a2e7"/>
    <ds:schemaRef ds:uri="1bf76d03-20ab-4d45-8619-99e94028a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B87FB-94CC-4289-AF3A-3F33525407AC}">
  <ds:schemaRefs>
    <ds:schemaRef ds:uri="1bf76d03-20ab-4d45-8619-99e94028a962"/>
    <ds:schemaRef ds:uri="c82efbc3-14a4-49f5-a28a-cd9be9b7a2e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E328C4-28EE-4211-AAED-FBDD10883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59309-5A3E-4B9D-840C-931DB811E4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01F56B-9B9A-49DE-98FF-A169643D28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Evaluatie_procesgebied_examinering</vt:lpstr>
    </vt:vector>
  </TitlesOfParts>
  <Company>CINOP Advies B.V.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Evaluatie_procesgebied_examinering</dc:title>
  <dc:subject/>
  <dc:creator>ICT</dc:creator>
  <cp:lastModifiedBy>Ilse Hofman</cp:lastModifiedBy>
  <cp:revision>2</cp:revision>
  <dcterms:created xsi:type="dcterms:W3CDTF">2021-10-20T11:55:00Z</dcterms:created>
  <dcterms:modified xsi:type="dcterms:W3CDTF">2021-10-20T11:55:00Z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180d5ea3-103c-4fbb-a0a9-5c0bfd98c18f</vt:lpwstr>
  </property>
  <property fmtid="{D5CDD505-2E9C-101B-9397-08002B2CF9AE}" pid="3" name="ContentTypeId">
    <vt:lpwstr>0x01010016CAF80615AA364E89A834F6719BC5E44700ECF31FD213C5BA4B9D9B5588CDB8BDB7</vt:lpwstr>
  </property>
  <property fmtid="{D5CDD505-2E9C-101B-9397-08002B2CF9AE}" pid="4" name="Order">
    <vt:r8>111100</vt:r8>
  </property>
  <property fmtid="{D5CDD505-2E9C-101B-9397-08002B2CF9AE}" pid="5" name="Relatie">
    <vt:lpwstr/>
  </property>
  <property fmtid="{D5CDD505-2E9C-101B-9397-08002B2CF9AE}" pid="6" name="Bijeenkomst">
    <vt:lpwstr/>
  </property>
  <property fmtid="{D5CDD505-2E9C-101B-9397-08002B2CF9AE}" pid="7" name="Account">
    <vt:lpwstr/>
  </property>
</Properties>
</file>